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25B784" w14:textId="03C12ABC" w:rsidR="00415E8D" w:rsidRDefault="00415E8D" w:rsidP="00415E8D">
      <w:pPr>
        <w:jc w:val="left"/>
        <w:rPr>
          <w:b/>
          <w:bCs/>
        </w:rPr>
      </w:pPr>
      <w:r w:rsidRPr="00D70DFF">
        <w:rPr>
          <w:b/>
          <w:bCs/>
          <w:sz w:val="24"/>
        </w:rPr>
        <w:t>MICROECONOMIC THEORY I.  ECONOMICS 665.  FALL 20</w:t>
      </w: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4</w:t>
      </w:r>
      <w:r w:rsidRPr="00D70DFF">
        <w:rPr>
          <w:b/>
          <w:bCs/>
          <w:sz w:val="24"/>
        </w:rPr>
        <w:t>.</w:t>
      </w:r>
      <w:r>
        <w:rPr>
          <w:b/>
          <w:bCs/>
          <w:sz w:val="24"/>
        </w:rPr>
        <w:t xml:space="preserve"> P</w:t>
      </w:r>
      <w:r w:rsidRPr="00D70DFF">
        <w:rPr>
          <w:b/>
          <w:bCs/>
          <w:sz w:val="24"/>
          <w:lang w:val="pt-BR"/>
        </w:rPr>
        <w:t>ROFESSOR: Alex Anas. TA:</w:t>
      </w:r>
      <w:r>
        <w:rPr>
          <w:rFonts w:hint="eastAsia"/>
          <w:b/>
          <w:bCs/>
          <w:sz w:val="24"/>
          <w:lang w:val="pt-BR"/>
        </w:rPr>
        <w:t xml:space="preserve"> Yiqian Lu</w:t>
      </w:r>
      <w:r w:rsidRPr="00D70DFF">
        <w:rPr>
          <w:b/>
          <w:bCs/>
          <w:sz w:val="24"/>
          <w:lang w:val="pt-BR"/>
        </w:rPr>
        <w:t xml:space="preserve">.  </w:t>
      </w:r>
      <w:r w:rsidRPr="00D70DFF">
        <w:rPr>
          <w:b/>
          <w:bCs/>
          <w:sz w:val="24"/>
        </w:rPr>
        <w:t>M</w:t>
      </w:r>
      <w:r>
        <w:rPr>
          <w:b/>
          <w:bCs/>
          <w:sz w:val="24"/>
        </w:rPr>
        <w:t>IDTERM EXAMINATION 1. October</w:t>
      </w:r>
      <w:r>
        <w:rPr>
          <w:rFonts w:hint="eastAsia"/>
          <w:b/>
          <w:bCs/>
          <w:sz w:val="24"/>
        </w:rPr>
        <w:t xml:space="preserve"> </w:t>
      </w:r>
      <w:r w:rsidR="00D84467">
        <w:rPr>
          <w:b/>
          <w:bCs/>
          <w:sz w:val="24"/>
        </w:rPr>
        <w:t>15</w:t>
      </w:r>
      <w:r w:rsidRPr="00D70DFF">
        <w:rPr>
          <w:b/>
          <w:bCs/>
          <w:sz w:val="24"/>
        </w:rPr>
        <w:t>, 20</w:t>
      </w: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4</w:t>
      </w:r>
      <w:r w:rsidRPr="00D70DFF">
        <w:rPr>
          <w:b/>
          <w:bCs/>
          <w:sz w:val="24"/>
        </w:rPr>
        <w:t xml:space="preserve">. </w:t>
      </w:r>
      <w:r w:rsidRPr="00D70DFF">
        <w:rPr>
          <w:b/>
          <w:bCs/>
          <w:sz w:val="24"/>
          <w:u w:val="single"/>
        </w:rPr>
        <w:t>TIME</w:t>
      </w:r>
      <w:r w:rsidRPr="00D70DFF">
        <w:rPr>
          <w:b/>
          <w:bCs/>
          <w:sz w:val="24"/>
        </w:rPr>
        <w:t xml:space="preserve">: </w:t>
      </w:r>
      <w:r w:rsidR="00315353">
        <w:rPr>
          <w:b/>
          <w:bCs/>
          <w:sz w:val="24"/>
        </w:rPr>
        <w:t>9:30 AM-10:50 AM</w:t>
      </w:r>
      <w:r w:rsidRPr="00D70DFF">
        <w:rPr>
          <w:b/>
          <w:bCs/>
          <w:sz w:val="24"/>
        </w:rPr>
        <w:t xml:space="preserve"> </w:t>
      </w:r>
      <w:r w:rsidRPr="00D70DFF">
        <w:rPr>
          <w:b/>
          <w:bCs/>
          <w:sz w:val="24"/>
          <w:u w:val="single"/>
        </w:rPr>
        <w:t>PLACE</w:t>
      </w:r>
      <w:r w:rsidRPr="00D70DFF">
        <w:rPr>
          <w:b/>
          <w:bCs/>
          <w:sz w:val="24"/>
        </w:rPr>
        <w:t>: 424 FRONCZAK</w:t>
      </w:r>
      <w:r>
        <w:rPr>
          <w:b/>
          <w:bCs/>
          <w:sz w:val="24"/>
        </w:rPr>
        <w:t>.</w:t>
      </w:r>
    </w:p>
    <w:p w14:paraId="22A3696C" w14:textId="77777777" w:rsidR="00415E8D" w:rsidRPr="004948D1" w:rsidRDefault="00415E8D" w:rsidP="00415E8D">
      <w:pPr>
        <w:rPr>
          <w:b/>
          <w:bCs/>
          <w:sz w:val="24"/>
        </w:rPr>
      </w:pPr>
      <w:r w:rsidRPr="004948D1">
        <w:rPr>
          <w:b/>
          <w:bCs/>
          <w:i/>
          <w:iCs/>
          <w:sz w:val="24"/>
        </w:rPr>
        <w:t xml:space="preserve">Books, notes or calculators are not allowed in the examination room. Please answer each question. </w:t>
      </w:r>
      <w:r w:rsidRPr="004948D1">
        <w:rPr>
          <w:b/>
          <w:bCs/>
          <w:iCs/>
          <w:sz w:val="24"/>
        </w:rPr>
        <w:t>TOTAL POINTS = 100.</w:t>
      </w:r>
    </w:p>
    <w:p w14:paraId="5F3A2EFF" w14:textId="6504A23E" w:rsidR="005F2F37" w:rsidRDefault="0082418A" w:rsidP="008E25E5">
      <w:pPr>
        <w:jc w:val="left"/>
        <w:rPr>
          <w:sz w:val="24"/>
        </w:rPr>
      </w:pPr>
      <w:r w:rsidRPr="005F2F37">
        <w:rPr>
          <w:rFonts w:hint="eastAsia"/>
          <w:b/>
          <w:sz w:val="28"/>
          <w:szCs w:val="28"/>
        </w:rPr>
        <w:t>P</w:t>
      </w:r>
      <w:r w:rsidR="005F2F37">
        <w:rPr>
          <w:b/>
          <w:sz w:val="28"/>
          <w:szCs w:val="28"/>
        </w:rPr>
        <w:t>ROBLEM</w:t>
      </w:r>
      <w:r w:rsidRPr="005F2F37">
        <w:rPr>
          <w:rFonts w:hint="eastAsia"/>
          <w:b/>
          <w:sz w:val="28"/>
          <w:szCs w:val="28"/>
        </w:rPr>
        <w:t xml:space="preserve"> 1</w:t>
      </w:r>
      <w:r w:rsidR="00315353">
        <w:rPr>
          <w:rFonts w:hint="eastAsia"/>
          <w:b/>
          <w:sz w:val="28"/>
          <w:szCs w:val="28"/>
        </w:rPr>
        <w:t>(3</w:t>
      </w:r>
      <w:r w:rsidR="00A04D6E" w:rsidRPr="005F2F37">
        <w:rPr>
          <w:rFonts w:hint="eastAsia"/>
          <w:b/>
          <w:sz w:val="28"/>
          <w:szCs w:val="28"/>
        </w:rPr>
        <w:t>0</w:t>
      </w:r>
      <w:r w:rsidR="003269C2" w:rsidRPr="005F2F37">
        <w:rPr>
          <w:rFonts w:hint="eastAsia"/>
          <w:b/>
          <w:sz w:val="28"/>
          <w:szCs w:val="28"/>
        </w:rPr>
        <w:t xml:space="preserve"> Poin</w:t>
      </w:r>
      <w:r w:rsidR="00415E8D" w:rsidRPr="005F2F37">
        <w:rPr>
          <w:rFonts w:hint="eastAsia"/>
          <w:b/>
          <w:sz w:val="28"/>
          <w:szCs w:val="28"/>
        </w:rPr>
        <w:t>ts)</w:t>
      </w:r>
      <w:r w:rsidR="005F2F37">
        <w:rPr>
          <w:b/>
          <w:sz w:val="28"/>
          <w:szCs w:val="28"/>
        </w:rPr>
        <w:t>:</w:t>
      </w:r>
      <w:r w:rsidR="008E451A" w:rsidRPr="005F2F37">
        <w:rPr>
          <w:rFonts w:hint="eastAsia"/>
          <w:b/>
          <w:sz w:val="28"/>
          <w:szCs w:val="28"/>
        </w:rPr>
        <w:t xml:space="preserve">  </w:t>
      </w:r>
      <w:r w:rsidR="00E679AC" w:rsidRPr="005F2F37">
        <w:rPr>
          <w:sz w:val="24"/>
        </w:rPr>
        <w:t>A firm has two</w:t>
      </w:r>
      <w:r w:rsidR="00AA65DA" w:rsidRPr="005F2F37">
        <w:rPr>
          <w:sz w:val="24"/>
        </w:rPr>
        <w:t xml:space="preserve"> factories. The first factory can </w:t>
      </w:r>
      <w:r w:rsidR="005F2F37" w:rsidRPr="005F2F37">
        <w:rPr>
          <w:sz w:val="24"/>
        </w:rPr>
        <w:t xml:space="preserve">produce </w:t>
      </w:r>
      <w:r w:rsidR="00AA65DA" w:rsidRPr="005F2F37">
        <w:rPr>
          <w:sz w:val="24"/>
        </w:rPr>
        <w:t xml:space="preserve">only </w:t>
      </w:r>
      <w:r w:rsidR="00664097" w:rsidRPr="005F2F37">
        <w:rPr>
          <w:sz w:val="24"/>
        </w:rPr>
        <w:t xml:space="preserve">in period 1 </w:t>
      </w:r>
      <w:r w:rsidR="008E25E5">
        <w:rPr>
          <w:sz w:val="24"/>
        </w:rPr>
        <w:t>with</w:t>
      </w:r>
      <w:r w:rsidR="00664097" w:rsidRPr="005F2F37">
        <w:rPr>
          <w:sz w:val="24"/>
        </w:rPr>
        <w:t xml:space="preserve"> cost function</w:t>
      </w:r>
      <w:r w:rsidR="007F3046" w:rsidRPr="005F2F37">
        <w:rPr>
          <w:position w:val="-14"/>
          <w:sz w:val="24"/>
        </w:rPr>
        <w:object w:dxaOrig="3180" w:dyaOrig="400" w14:anchorId="373078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35pt;height:20pt" o:ole="">
            <v:imagedata r:id="rId9" o:title=""/>
          </v:shape>
          <o:OLEObject Type="Embed" ProgID="Equation.DSMT4" ShapeID="_x0000_i1025" DrawAspect="Content" ObjectID="_1349158278" r:id="rId10"/>
        </w:object>
      </w:r>
      <w:r w:rsidR="005F2F37">
        <w:rPr>
          <w:sz w:val="24"/>
        </w:rPr>
        <w:t xml:space="preserve">. </w:t>
      </w:r>
      <w:r w:rsidR="008E25E5">
        <w:rPr>
          <w:sz w:val="24"/>
        </w:rPr>
        <w:t>F</w:t>
      </w:r>
      <w:r w:rsidR="00664097" w:rsidRPr="005F2F37">
        <w:rPr>
          <w:sz w:val="24"/>
        </w:rPr>
        <w:t>actory</w:t>
      </w:r>
      <w:r w:rsidR="008E25E5">
        <w:rPr>
          <w:sz w:val="24"/>
        </w:rPr>
        <w:t xml:space="preserve"> 2</w:t>
      </w:r>
      <w:r w:rsidR="00664097" w:rsidRPr="005F2F37">
        <w:rPr>
          <w:sz w:val="24"/>
        </w:rPr>
        <w:t xml:space="preserve"> can </w:t>
      </w:r>
      <w:r w:rsidR="005F2F37" w:rsidRPr="005F2F37">
        <w:rPr>
          <w:sz w:val="24"/>
        </w:rPr>
        <w:t xml:space="preserve">produce </w:t>
      </w:r>
      <w:r w:rsidR="00664097" w:rsidRPr="005F2F37">
        <w:rPr>
          <w:sz w:val="24"/>
        </w:rPr>
        <w:t xml:space="preserve">only in period 2 </w:t>
      </w:r>
      <w:r w:rsidR="008E25E5">
        <w:rPr>
          <w:sz w:val="24"/>
        </w:rPr>
        <w:t>with</w:t>
      </w:r>
      <w:r w:rsidR="00664097" w:rsidRPr="005F2F37">
        <w:rPr>
          <w:sz w:val="24"/>
        </w:rPr>
        <w:t xml:space="preserve"> cost function</w:t>
      </w:r>
      <w:r w:rsidR="007F3046" w:rsidRPr="005F2F37">
        <w:rPr>
          <w:position w:val="-12"/>
          <w:sz w:val="24"/>
        </w:rPr>
        <w:object w:dxaOrig="2920" w:dyaOrig="360" w14:anchorId="10463823">
          <v:shape id="_x0000_i1026" type="#_x0000_t75" style="width:146pt;height:18pt" o:ole="">
            <v:imagedata r:id="rId11" o:title=""/>
          </v:shape>
          <o:OLEObject Type="Embed" ProgID="Equation.DSMT4" ShapeID="_x0000_i1026" DrawAspect="Content" ObjectID="_1349158279" r:id="rId12"/>
        </w:object>
      </w:r>
      <w:r w:rsidR="005F2F37">
        <w:rPr>
          <w:sz w:val="24"/>
        </w:rPr>
        <w:t>.</w:t>
      </w:r>
    </w:p>
    <w:p w14:paraId="65BBB103" w14:textId="73714AC0" w:rsidR="00664097" w:rsidRPr="00FC6FC3" w:rsidRDefault="006D0E47" w:rsidP="00FC6FC3">
      <w:pPr>
        <w:pStyle w:val="a6"/>
        <w:numPr>
          <w:ilvl w:val="0"/>
          <w:numId w:val="7"/>
        </w:numPr>
        <w:ind w:firstLineChars="0"/>
        <w:rPr>
          <w:b/>
          <w:sz w:val="24"/>
        </w:rPr>
      </w:pPr>
      <w:r w:rsidRPr="00FC6FC3">
        <w:rPr>
          <w:sz w:val="24"/>
        </w:rPr>
        <w:t>Derive</w:t>
      </w:r>
      <w:r w:rsidR="00664097" w:rsidRPr="00FC6FC3">
        <w:rPr>
          <w:sz w:val="24"/>
        </w:rPr>
        <w:t xml:space="preserve"> the first factory’</w:t>
      </w:r>
      <w:r w:rsidR="005303A9" w:rsidRPr="00FC6FC3">
        <w:rPr>
          <w:sz w:val="24"/>
        </w:rPr>
        <w:t xml:space="preserve">s production function and </w:t>
      </w:r>
      <w:r w:rsidRPr="00FC6FC3">
        <w:rPr>
          <w:sz w:val="24"/>
        </w:rPr>
        <w:t xml:space="preserve">state </w:t>
      </w:r>
      <w:r w:rsidR="005303A9" w:rsidRPr="00FC6FC3">
        <w:rPr>
          <w:sz w:val="24"/>
        </w:rPr>
        <w:t xml:space="preserve">what kinds of returns to scale </w:t>
      </w:r>
      <w:r w:rsidRPr="00FC6FC3">
        <w:rPr>
          <w:sz w:val="24"/>
        </w:rPr>
        <w:t>the technology has</w:t>
      </w:r>
      <w:r w:rsidR="005303A9" w:rsidRPr="00FC6FC3">
        <w:rPr>
          <w:sz w:val="24"/>
        </w:rPr>
        <w:t xml:space="preserve">? </w:t>
      </w:r>
      <w:r w:rsidR="001F56F6">
        <w:rPr>
          <w:sz w:val="24"/>
        </w:rPr>
        <w:t>Very briefly e</w:t>
      </w:r>
      <w:r w:rsidR="005303A9" w:rsidRPr="00FC6FC3">
        <w:rPr>
          <w:sz w:val="24"/>
        </w:rPr>
        <w:t xml:space="preserve">xplain how you know your answers. </w:t>
      </w:r>
      <w:r w:rsidR="00664097" w:rsidRPr="00FC6FC3">
        <w:rPr>
          <w:b/>
          <w:sz w:val="24"/>
        </w:rPr>
        <w:t>(5 p</w:t>
      </w:r>
      <w:r w:rsidR="00B87938" w:rsidRPr="00FC6FC3">
        <w:rPr>
          <w:b/>
          <w:sz w:val="24"/>
        </w:rPr>
        <w:t>oin</w:t>
      </w:r>
      <w:r w:rsidR="00664097" w:rsidRPr="00FC6FC3">
        <w:rPr>
          <w:b/>
          <w:sz w:val="24"/>
        </w:rPr>
        <w:t>ts)</w:t>
      </w:r>
    </w:p>
    <w:p w14:paraId="56CB8C3D" w14:textId="6105553A" w:rsidR="00FC6FC3" w:rsidRPr="00FC6FC3" w:rsidRDefault="00FC6FC3" w:rsidP="00FC6FC3">
      <w:pPr>
        <w:rPr>
          <w:b/>
          <w:sz w:val="24"/>
        </w:rPr>
      </w:pPr>
      <w:r>
        <w:rPr>
          <w:b/>
          <w:sz w:val="24"/>
        </w:rPr>
        <w:t xml:space="preserve">ANSWER: The two inputs are perfect substitutes since the minimum cost function is Leontief in input prices. The elasticity </w:t>
      </w:r>
      <w:r w:rsidR="000F149F">
        <w:rPr>
          <w:b/>
          <w:sz w:val="24"/>
        </w:rPr>
        <w:t>of</w:t>
      </w:r>
      <w:r>
        <w:rPr>
          <w:b/>
          <w:sz w:val="24"/>
        </w:rPr>
        <w:t xml:space="preserve"> scale is AC/MC = 1/2. Hence the technology has diminishing returns. The production function is of the form </w:t>
      </w:r>
      <w:r w:rsidR="00A07339" w:rsidRPr="00A07339">
        <w:rPr>
          <w:b/>
          <w:position w:val="-28"/>
          <w:sz w:val="24"/>
        </w:rPr>
        <w:object w:dxaOrig="1740" w:dyaOrig="740" w14:anchorId="530F1553">
          <v:shape id="_x0000_i1027" type="#_x0000_t75" style="width:87.35pt;height:37.35pt" o:ole="">
            <v:imagedata r:id="rId13" o:title=""/>
          </v:shape>
          <o:OLEObject Type="Embed" ProgID="Equation.DSMT4" ShapeID="_x0000_i1027" DrawAspect="Content" ObjectID="_1349158280" r:id="rId14"/>
        </w:object>
      </w:r>
      <w:r>
        <w:rPr>
          <w:b/>
          <w:sz w:val="24"/>
        </w:rPr>
        <w:t xml:space="preserve">. </w:t>
      </w:r>
    </w:p>
    <w:p w14:paraId="6E4BE255" w14:textId="533F9D13" w:rsidR="00664097" w:rsidRPr="00FC6FC3" w:rsidRDefault="006D0E47" w:rsidP="00FC6FC3">
      <w:pPr>
        <w:pStyle w:val="a6"/>
        <w:numPr>
          <w:ilvl w:val="0"/>
          <w:numId w:val="7"/>
        </w:numPr>
        <w:ind w:firstLineChars="0"/>
        <w:rPr>
          <w:b/>
          <w:sz w:val="24"/>
        </w:rPr>
      </w:pPr>
      <w:r w:rsidRPr="00FC6FC3">
        <w:rPr>
          <w:sz w:val="24"/>
        </w:rPr>
        <w:t>Derive</w:t>
      </w:r>
      <w:r w:rsidR="00664097" w:rsidRPr="00FC6FC3">
        <w:rPr>
          <w:sz w:val="24"/>
        </w:rPr>
        <w:t xml:space="preserve"> the second factory’s production function</w:t>
      </w:r>
      <w:r w:rsidR="005303A9" w:rsidRPr="00FC6FC3">
        <w:rPr>
          <w:sz w:val="24"/>
        </w:rPr>
        <w:t xml:space="preserve"> and </w:t>
      </w:r>
      <w:r w:rsidRPr="00FC6FC3">
        <w:rPr>
          <w:sz w:val="24"/>
        </w:rPr>
        <w:t xml:space="preserve">state </w:t>
      </w:r>
      <w:r w:rsidR="005303A9" w:rsidRPr="00FC6FC3">
        <w:rPr>
          <w:sz w:val="24"/>
        </w:rPr>
        <w:t xml:space="preserve">what kind of returns to scale </w:t>
      </w:r>
      <w:r w:rsidRPr="00FC6FC3">
        <w:rPr>
          <w:sz w:val="24"/>
        </w:rPr>
        <w:t>the technology has</w:t>
      </w:r>
      <w:r w:rsidR="00664097" w:rsidRPr="00FC6FC3">
        <w:rPr>
          <w:sz w:val="24"/>
        </w:rPr>
        <w:t>?</w:t>
      </w:r>
      <w:r w:rsidR="005303A9" w:rsidRPr="00FC6FC3">
        <w:rPr>
          <w:sz w:val="24"/>
        </w:rPr>
        <w:t xml:space="preserve"> </w:t>
      </w:r>
      <w:r w:rsidR="001F56F6">
        <w:rPr>
          <w:sz w:val="24"/>
        </w:rPr>
        <w:t>Very briefly e</w:t>
      </w:r>
      <w:r w:rsidR="005303A9" w:rsidRPr="00FC6FC3">
        <w:rPr>
          <w:sz w:val="24"/>
        </w:rPr>
        <w:t>xplain how you know your answers?</w:t>
      </w:r>
      <w:r w:rsidR="00664097" w:rsidRPr="00FC6FC3">
        <w:rPr>
          <w:sz w:val="24"/>
        </w:rPr>
        <w:t xml:space="preserve"> </w:t>
      </w:r>
      <w:r w:rsidR="00664097" w:rsidRPr="00FC6FC3">
        <w:rPr>
          <w:b/>
          <w:sz w:val="24"/>
        </w:rPr>
        <w:t>(5 p</w:t>
      </w:r>
      <w:r w:rsidR="00B87938" w:rsidRPr="00FC6FC3">
        <w:rPr>
          <w:b/>
          <w:sz w:val="24"/>
        </w:rPr>
        <w:t>oin</w:t>
      </w:r>
      <w:r w:rsidR="00664097" w:rsidRPr="00FC6FC3">
        <w:rPr>
          <w:b/>
          <w:sz w:val="24"/>
        </w:rPr>
        <w:t>ts)</w:t>
      </w:r>
    </w:p>
    <w:p w14:paraId="09E90A15" w14:textId="2F800CCF" w:rsidR="00FC6FC3" w:rsidRPr="00FC6FC3" w:rsidRDefault="00FC6FC3" w:rsidP="00FC6FC3">
      <w:pPr>
        <w:rPr>
          <w:b/>
          <w:sz w:val="24"/>
        </w:rPr>
      </w:pPr>
      <w:r w:rsidRPr="00FC6FC3">
        <w:rPr>
          <w:b/>
          <w:sz w:val="24"/>
        </w:rPr>
        <w:t xml:space="preserve">ANSWER: The two inputs are perfect </w:t>
      </w:r>
      <w:r>
        <w:rPr>
          <w:b/>
          <w:sz w:val="24"/>
        </w:rPr>
        <w:t>complements</w:t>
      </w:r>
      <w:r w:rsidRPr="00FC6FC3">
        <w:rPr>
          <w:b/>
          <w:sz w:val="24"/>
        </w:rPr>
        <w:t xml:space="preserve"> since the minimum cost function is </w:t>
      </w:r>
      <w:r>
        <w:rPr>
          <w:b/>
          <w:sz w:val="24"/>
        </w:rPr>
        <w:t>linear</w:t>
      </w:r>
      <w:r w:rsidRPr="00FC6FC3">
        <w:rPr>
          <w:b/>
          <w:sz w:val="24"/>
        </w:rPr>
        <w:t xml:space="preserve"> in input prices. The elasticity is scale is AC/MC = 1. Hence the technology has </w:t>
      </w:r>
      <w:r>
        <w:rPr>
          <w:b/>
          <w:sz w:val="24"/>
        </w:rPr>
        <w:t>constant</w:t>
      </w:r>
      <w:r w:rsidRPr="00FC6FC3">
        <w:rPr>
          <w:b/>
          <w:sz w:val="24"/>
        </w:rPr>
        <w:t xml:space="preserve"> returns. The production function is of the form </w:t>
      </w:r>
      <w:r w:rsidR="001935F6" w:rsidRPr="00ED0470">
        <w:rPr>
          <w:position w:val="-28"/>
        </w:rPr>
        <w:object w:dxaOrig="2120" w:dyaOrig="680" w14:anchorId="50DB58C3">
          <v:shape id="_x0000_i1028" type="#_x0000_t75" style="width:106pt;height:34pt" o:ole="">
            <v:imagedata r:id="rId15" o:title=""/>
          </v:shape>
          <o:OLEObject Type="Embed" ProgID="Equation.DSMT4" ShapeID="_x0000_i1028" DrawAspect="Content" ObjectID="_1349158281" r:id="rId16"/>
        </w:object>
      </w:r>
      <w:r w:rsidRPr="00FC6FC3">
        <w:rPr>
          <w:b/>
          <w:sz w:val="24"/>
        </w:rPr>
        <w:t xml:space="preserve"> </w:t>
      </w:r>
    </w:p>
    <w:p w14:paraId="4BAA6BC0" w14:textId="437577B6" w:rsidR="003A20F8" w:rsidRPr="00754928" w:rsidRDefault="003A20F8" w:rsidP="00754928">
      <w:pPr>
        <w:pStyle w:val="a6"/>
        <w:numPr>
          <w:ilvl w:val="0"/>
          <w:numId w:val="7"/>
        </w:numPr>
        <w:ind w:firstLineChars="0"/>
        <w:rPr>
          <w:b/>
          <w:sz w:val="24"/>
        </w:rPr>
      </w:pPr>
      <w:r w:rsidRPr="00754928">
        <w:rPr>
          <w:sz w:val="24"/>
        </w:rPr>
        <w:t xml:space="preserve">Suppose </w:t>
      </w:r>
      <w:r w:rsidR="005303A9" w:rsidRPr="00754928">
        <w:rPr>
          <w:sz w:val="24"/>
        </w:rPr>
        <w:t xml:space="preserve">that </w:t>
      </w:r>
      <w:r w:rsidRPr="00754928">
        <w:rPr>
          <w:sz w:val="24"/>
        </w:rPr>
        <w:t>the firm min</w:t>
      </w:r>
      <w:r w:rsidR="005303A9" w:rsidRPr="00754928">
        <w:rPr>
          <w:sz w:val="24"/>
        </w:rPr>
        <w:t>imizes</w:t>
      </w:r>
      <w:r w:rsidRPr="00754928">
        <w:rPr>
          <w:sz w:val="24"/>
        </w:rPr>
        <w:t xml:space="preserve"> </w:t>
      </w:r>
      <w:r w:rsidR="007F3046" w:rsidRPr="005303A9">
        <w:rPr>
          <w:position w:val="-24"/>
        </w:rPr>
        <w:object w:dxaOrig="3379" w:dyaOrig="620" w14:anchorId="646AA50F">
          <v:shape id="_x0000_i1029" type="#_x0000_t75" style="width:168.65pt;height:31.35pt" o:ole="">
            <v:imagedata r:id="rId17" o:title=""/>
          </v:shape>
          <o:OLEObject Type="Embed" ProgID="Equation.DSMT4" ShapeID="_x0000_i1029" DrawAspect="Content" ObjectID="_1349158282" r:id="rId18"/>
        </w:object>
      </w:r>
      <w:r w:rsidR="005303A9" w:rsidRPr="00754928">
        <w:rPr>
          <w:sz w:val="24"/>
        </w:rPr>
        <w:t xml:space="preserve"> where </w:t>
      </w:r>
      <w:r w:rsidR="005303A9" w:rsidRPr="005303A9">
        <w:rPr>
          <w:position w:val="-4"/>
        </w:rPr>
        <w:object w:dxaOrig="180" w:dyaOrig="200" w14:anchorId="0DF64091">
          <v:shape id="_x0000_i1030" type="#_x0000_t75" style="width:9.35pt;height:10pt" o:ole="">
            <v:imagedata r:id="rId19" o:title=""/>
          </v:shape>
          <o:OLEObject Type="Embed" ProgID="Equation.DSMT4" ShapeID="_x0000_i1030" DrawAspect="Content" ObjectID="_1349158283" r:id="rId20"/>
        </w:object>
      </w:r>
      <w:r w:rsidR="005303A9" w:rsidRPr="00754928">
        <w:rPr>
          <w:sz w:val="24"/>
        </w:rPr>
        <w:t xml:space="preserve"> is the interest rate, </w:t>
      </w:r>
      <w:r w:rsidR="00A04D6E" w:rsidRPr="00754928">
        <w:rPr>
          <w:sz w:val="24"/>
        </w:rPr>
        <w:t xml:space="preserve">to produce a total </w:t>
      </w:r>
      <w:r w:rsidR="00CD2C9E" w:rsidRPr="00754928">
        <w:rPr>
          <w:sz w:val="24"/>
        </w:rPr>
        <w:t xml:space="preserve">target </w:t>
      </w:r>
      <w:r w:rsidR="00D15E45" w:rsidRPr="00754928">
        <w:rPr>
          <w:sz w:val="24"/>
        </w:rPr>
        <w:t xml:space="preserve">output </w:t>
      </w:r>
      <w:r w:rsidR="00A04D6E" w:rsidRPr="00754928">
        <w:rPr>
          <w:sz w:val="24"/>
        </w:rPr>
        <w:t>amount of 1</w:t>
      </w:r>
      <w:r w:rsidR="005303A9" w:rsidRPr="00754928">
        <w:rPr>
          <w:sz w:val="24"/>
        </w:rPr>
        <w:t xml:space="preserve"> unit</w:t>
      </w:r>
      <w:r w:rsidR="00257FA3" w:rsidRPr="00754928">
        <w:rPr>
          <w:sz w:val="24"/>
        </w:rPr>
        <w:t xml:space="preserve">. </w:t>
      </w:r>
      <w:r w:rsidR="00CD2C9E" w:rsidRPr="00754928">
        <w:rPr>
          <w:sz w:val="24"/>
        </w:rPr>
        <w:t>Prove that the firm will produce all of this output in period 1</w:t>
      </w:r>
      <w:r w:rsidR="00792BB0" w:rsidRPr="00754928">
        <w:rPr>
          <w:sz w:val="24"/>
        </w:rPr>
        <w:t xml:space="preserve"> </w:t>
      </w:r>
      <w:r w:rsidR="000E2117" w:rsidRPr="00754928">
        <w:rPr>
          <w:sz w:val="24"/>
        </w:rPr>
        <w:t>if</w:t>
      </w:r>
      <w:r w:rsidR="00792BB0" w:rsidRPr="00754928">
        <w:rPr>
          <w:sz w:val="24"/>
        </w:rPr>
        <w:t xml:space="preserve"> </w:t>
      </w:r>
      <w:r w:rsidR="00662C36" w:rsidRPr="00662C36">
        <w:rPr>
          <w:position w:val="-6"/>
        </w:rPr>
        <w:object w:dxaOrig="580" w:dyaOrig="279" w14:anchorId="38BCD57E">
          <v:shape id="_x0000_i1031" type="#_x0000_t75" style="width:29.35pt;height:14pt" o:ole="">
            <v:imagedata r:id="rId21" o:title=""/>
          </v:shape>
          <o:OLEObject Type="Embed" ProgID="Equation.DSMT4" ShapeID="_x0000_i1031" DrawAspect="Content" ObjectID="_1349158284" r:id="rId22"/>
        </w:object>
      </w:r>
      <w:r w:rsidR="003269C2" w:rsidRPr="00754928">
        <w:rPr>
          <w:b/>
          <w:sz w:val="24"/>
        </w:rPr>
        <w:t>(</w:t>
      </w:r>
      <w:r w:rsidR="009C12C6" w:rsidRPr="00754928">
        <w:rPr>
          <w:b/>
          <w:sz w:val="24"/>
        </w:rPr>
        <w:t>10</w:t>
      </w:r>
      <w:r w:rsidR="003269C2" w:rsidRPr="00754928">
        <w:rPr>
          <w:b/>
          <w:sz w:val="24"/>
        </w:rPr>
        <w:t xml:space="preserve"> </w:t>
      </w:r>
      <w:r w:rsidR="00B87938" w:rsidRPr="00754928">
        <w:rPr>
          <w:b/>
          <w:sz w:val="24"/>
        </w:rPr>
        <w:t>points</w:t>
      </w:r>
      <w:r w:rsidR="003269C2" w:rsidRPr="00754928">
        <w:rPr>
          <w:b/>
          <w:sz w:val="24"/>
        </w:rPr>
        <w:t>)</w:t>
      </w:r>
    </w:p>
    <w:p w14:paraId="5E782D7A" w14:textId="60FEEE7A" w:rsidR="00754928" w:rsidRPr="00754928" w:rsidRDefault="00754928" w:rsidP="00754928">
      <w:pPr>
        <w:rPr>
          <w:b/>
          <w:sz w:val="24"/>
        </w:rPr>
      </w:pPr>
      <w:r>
        <w:rPr>
          <w:b/>
          <w:sz w:val="24"/>
        </w:rPr>
        <w:t xml:space="preserve">ANSWER: The MC in period 1 is </w:t>
      </w:r>
      <w:r w:rsidRPr="00754928">
        <w:rPr>
          <w:b/>
          <w:position w:val="-12"/>
          <w:sz w:val="24"/>
        </w:rPr>
        <w:object w:dxaOrig="1700" w:dyaOrig="360" w14:anchorId="22A79C74">
          <v:shape id="_x0000_i1032" type="#_x0000_t75" style="width:85.35pt;height:18pt" o:ole="">
            <v:imagedata r:id="rId23" o:title=""/>
          </v:shape>
          <o:OLEObject Type="Embed" ProgID="Equation.DSMT4" ShapeID="_x0000_i1032" DrawAspect="Content" ObjectID="_1349158285" r:id="rId24"/>
        </w:object>
      </w:r>
      <w:r>
        <w:rPr>
          <w:b/>
          <w:sz w:val="24"/>
        </w:rPr>
        <w:t xml:space="preserve"> The MC in period 2 is </w:t>
      </w:r>
      <w:r w:rsidRPr="00754928">
        <w:rPr>
          <w:b/>
          <w:position w:val="-12"/>
          <w:sz w:val="24"/>
        </w:rPr>
        <w:object w:dxaOrig="1040" w:dyaOrig="360" w14:anchorId="7416CF08">
          <v:shape id="_x0000_i1033" type="#_x0000_t75" style="width:52pt;height:18pt" o:ole="">
            <v:imagedata r:id="rId25" o:title=""/>
          </v:shape>
          <o:OLEObject Type="Embed" ProgID="Equation.DSMT4" ShapeID="_x0000_i1033" DrawAspect="Content" ObjectID="_1349158286" r:id="rId26"/>
        </w:object>
      </w:r>
      <w:r>
        <w:rPr>
          <w:b/>
          <w:sz w:val="24"/>
        </w:rPr>
        <w:t xml:space="preserve"> For any </w:t>
      </w:r>
      <w:r w:rsidRPr="00754928">
        <w:rPr>
          <w:b/>
          <w:position w:val="-12"/>
          <w:sz w:val="24"/>
        </w:rPr>
        <w:object w:dxaOrig="639" w:dyaOrig="360" w14:anchorId="51B055D0">
          <v:shape id="_x0000_i1034" type="#_x0000_t75" style="width:32pt;height:18pt" o:ole="">
            <v:imagedata r:id="rId27" o:title=""/>
          </v:shape>
          <o:OLEObject Type="Embed" ProgID="Equation.DSMT4" ShapeID="_x0000_i1034" DrawAspect="Content" ObjectID="_1349158287" r:id="rId28"/>
        </w:object>
      </w:r>
      <w:r>
        <w:rPr>
          <w:b/>
          <w:sz w:val="24"/>
        </w:rPr>
        <w:t xml:space="preserve">producing in year 1 gives lower marginal cost because marginal cost in period 1 rises with output and when output is 1 </w:t>
      </w:r>
      <w:r w:rsidRPr="002A0600">
        <w:rPr>
          <w:position w:val="-12"/>
        </w:rPr>
        <w:object w:dxaOrig="2659" w:dyaOrig="360" w14:anchorId="14122E4C">
          <v:shape id="_x0000_i1035" type="#_x0000_t75" style="width:132.65pt;height:18pt" o:ole="">
            <v:imagedata r:id="rId29" o:title=""/>
          </v:shape>
          <o:OLEObject Type="Embed" ProgID="Equation.DSMT4" ShapeID="_x0000_i1035" DrawAspect="Content" ObjectID="_1349158288" r:id="rId30"/>
        </w:object>
      </w:r>
      <w:r w:rsidRPr="00754928">
        <w:rPr>
          <w:b/>
        </w:rPr>
        <w:t xml:space="preserve">Hence, cost can always be reduced by shifting output increments from </w:t>
      </w:r>
      <w:r>
        <w:rPr>
          <w:b/>
        </w:rPr>
        <w:t>period</w:t>
      </w:r>
      <w:r w:rsidRPr="00754928">
        <w:rPr>
          <w:b/>
        </w:rPr>
        <w:t xml:space="preserve"> 2 to </w:t>
      </w:r>
      <w:r>
        <w:rPr>
          <w:b/>
        </w:rPr>
        <w:t>period</w:t>
      </w:r>
      <w:r w:rsidRPr="00754928">
        <w:rPr>
          <w:b/>
        </w:rPr>
        <w:t xml:space="preserve"> 1.</w:t>
      </w:r>
      <w:r w:rsidRPr="00754928">
        <w:rPr>
          <w:b/>
          <w:sz w:val="24"/>
        </w:rPr>
        <w:t xml:space="preserve"> </w:t>
      </w:r>
    </w:p>
    <w:p w14:paraId="30AA1835" w14:textId="04500E71" w:rsidR="003269C2" w:rsidRPr="00754928" w:rsidRDefault="00CD2C9E" w:rsidP="00754928">
      <w:pPr>
        <w:pStyle w:val="a6"/>
        <w:numPr>
          <w:ilvl w:val="0"/>
          <w:numId w:val="7"/>
        </w:numPr>
        <w:ind w:firstLineChars="0"/>
        <w:rPr>
          <w:b/>
          <w:sz w:val="24"/>
        </w:rPr>
      </w:pPr>
      <w:r w:rsidRPr="00754928">
        <w:rPr>
          <w:sz w:val="24"/>
        </w:rPr>
        <w:lastRenderedPageBreak/>
        <w:t>Is there an interest rate such that</w:t>
      </w:r>
      <w:r w:rsidRPr="00754928">
        <w:rPr>
          <w:b/>
          <w:sz w:val="24"/>
        </w:rPr>
        <w:t xml:space="preserve"> </w:t>
      </w:r>
      <w:r w:rsidRPr="00754928">
        <w:rPr>
          <w:sz w:val="24"/>
        </w:rPr>
        <w:t xml:space="preserve">the firm will produce </w:t>
      </w:r>
      <w:r w:rsidR="00830628" w:rsidRPr="00754928">
        <w:rPr>
          <w:sz w:val="24"/>
        </w:rPr>
        <w:t>a target total output amount of 1 unit some of it in period 1 and some of it in period 2</w:t>
      </w:r>
      <w:r w:rsidRPr="00754928">
        <w:rPr>
          <w:sz w:val="24"/>
        </w:rPr>
        <w:t>?</w:t>
      </w:r>
      <w:r w:rsidR="00D15E45" w:rsidRPr="00754928">
        <w:rPr>
          <w:sz w:val="24"/>
        </w:rPr>
        <w:t xml:space="preserve"> </w:t>
      </w:r>
      <w:r w:rsidR="003269C2" w:rsidRPr="00754928">
        <w:rPr>
          <w:b/>
          <w:sz w:val="24"/>
        </w:rPr>
        <w:t xml:space="preserve">(10 </w:t>
      </w:r>
      <w:r w:rsidR="00B87938" w:rsidRPr="00754928">
        <w:rPr>
          <w:b/>
          <w:sz w:val="24"/>
        </w:rPr>
        <w:t>points</w:t>
      </w:r>
      <w:r w:rsidR="003269C2" w:rsidRPr="00754928">
        <w:rPr>
          <w:b/>
          <w:sz w:val="24"/>
        </w:rPr>
        <w:t>).</w:t>
      </w:r>
    </w:p>
    <w:p w14:paraId="2F0F983C" w14:textId="3B6656B9" w:rsidR="00754928" w:rsidRPr="00754928" w:rsidRDefault="00754928" w:rsidP="00754928">
      <w:pPr>
        <w:rPr>
          <w:b/>
          <w:sz w:val="24"/>
        </w:rPr>
      </w:pPr>
      <w:r>
        <w:rPr>
          <w:b/>
          <w:sz w:val="24"/>
        </w:rPr>
        <w:t>ANSWER: For this to be possible, the interest rate must b</w:t>
      </w:r>
      <w:r w:rsidR="00B54559">
        <w:rPr>
          <w:b/>
          <w:sz w:val="24"/>
        </w:rPr>
        <w:t>e</w:t>
      </w:r>
      <w:r>
        <w:rPr>
          <w:b/>
          <w:sz w:val="24"/>
        </w:rPr>
        <w:t xml:space="preserve"> high enough that the discounted period 2 marginal cost is less than the period 1 marginal cost for some output units below 1 unit. This happens when </w:t>
      </w:r>
      <w:r w:rsidR="00D85DEC" w:rsidRPr="00D85DEC">
        <w:rPr>
          <w:b/>
          <w:position w:val="-34"/>
          <w:sz w:val="24"/>
        </w:rPr>
        <w:object w:dxaOrig="2060" w:dyaOrig="760" w14:anchorId="2333D7B1">
          <v:shape id="_x0000_i1085" type="#_x0000_t75" style="width:103.35pt;height:38pt" o:ole="">
            <v:imagedata r:id="rId31" o:title=""/>
          </v:shape>
          <o:OLEObject Type="Embed" ProgID="Equation.3" ShapeID="_x0000_i1085" DrawAspect="Content" ObjectID="_1349158289" r:id="rId32"/>
        </w:object>
      </w:r>
      <w:r>
        <w:rPr>
          <w:b/>
          <w:sz w:val="24"/>
        </w:rPr>
        <w:t xml:space="preserve"> It is derived from </w:t>
      </w:r>
      <w:r w:rsidR="001F56F6">
        <w:rPr>
          <w:b/>
          <w:sz w:val="24"/>
        </w:rPr>
        <w:t xml:space="preserve">discounted </w:t>
      </w:r>
      <w:r>
        <w:rPr>
          <w:b/>
          <w:sz w:val="24"/>
        </w:rPr>
        <w:t xml:space="preserve">MC2=MC1 which is </w:t>
      </w:r>
      <w:r w:rsidR="00A21956" w:rsidRPr="00A21956">
        <w:rPr>
          <w:b/>
          <w:position w:val="-24"/>
          <w:sz w:val="24"/>
        </w:rPr>
        <w:object w:dxaOrig="3480" w:dyaOrig="620" w14:anchorId="3486FF9F">
          <v:shape id="_x0000_i1037" type="#_x0000_t75" style="width:174pt;height:31.35pt" o:ole="">
            <v:imagedata r:id="rId33" o:title=""/>
          </v:shape>
          <o:OLEObject Type="Embed" ProgID="Equation.DSMT4" ShapeID="_x0000_i1037" DrawAspect="Content" ObjectID="_1349158290" r:id="rId34"/>
        </w:object>
      </w:r>
      <w:r w:rsidR="00A21956">
        <w:rPr>
          <w:b/>
          <w:sz w:val="24"/>
        </w:rPr>
        <w:t xml:space="preserve"> after setting y1=1.</w:t>
      </w:r>
      <w:bookmarkStart w:id="0" w:name="_GoBack"/>
      <w:bookmarkEnd w:id="0"/>
    </w:p>
    <w:p w14:paraId="566E39EB" w14:textId="4BD77B4D" w:rsidR="00A20013" w:rsidRDefault="00A20013" w:rsidP="002775A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3CAE4C7A" w14:textId="10424EC1" w:rsidR="006D0E47" w:rsidRDefault="006D0E47" w:rsidP="002775A2">
      <w:pPr>
        <w:rPr>
          <w:sz w:val="24"/>
        </w:rPr>
      </w:pPr>
      <w:r>
        <w:rPr>
          <w:b/>
          <w:sz w:val="28"/>
          <w:szCs w:val="28"/>
        </w:rPr>
        <w:t>PROBLEM 2</w:t>
      </w:r>
      <w:r>
        <w:rPr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(</w:t>
      </w:r>
      <w:r w:rsidR="009C12C6">
        <w:rPr>
          <w:b/>
          <w:sz w:val="28"/>
          <w:szCs w:val="28"/>
        </w:rPr>
        <w:t>4</w:t>
      </w:r>
      <w:r w:rsidR="00A20013">
        <w:rPr>
          <w:b/>
          <w:sz w:val="28"/>
          <w:szCs w:val="28"/>
        </w:rPr>
        <w:t>5</w:t>
      </w:r>
      <w:r>
        <w:rPr>
          <w:rFonts w:hint="eastAsia"/>
          <w:b/>
          <w:sz w:val="28"/>
          <w:szCs w:val="28"/>
        </w:rPr>
        <w:t xml:space="preserve"> P</w:t>
      </w:r>
      <w:r w:rsidRPr="006D0E47">
        <w:rPr>
          <w:rFonts w:hint="eastAsia"/>
          <w:b/>
          <w:sz w:val="28"/>
          <w:szCs w:val="28"/>
        </w:rPr>
        <w:t>oints)</w:t>
      </w:r>
      <w:r>
        <w:rPr>
          <w:b/>
          <w:sz w:val="28"/>
          <w:szCs w:val="28"/>
        </w:rPr>
        <w:t xml:space="preserve">: </w:t>
      </w:r>
      <w:r>
        <w:rPr>
          <w:sz w:val="24"/>
        </w:rPr>
        <w:t xml:space="preserve">A </w:t>
      </w:r>
      <w:proofErr w:type="gramStart"/>
      <w:r>
        <w:rPr>
          <w:sz w:val="24"/>
        </w:rPr>
        <w:t>profit maximizing</w:t>
      </w:r>
      <w:proofErr w:type="gramEnd"/>
      <w:r>
        <w:rPr>
          <w:sz w:val="24"/>
        </w:rPr>
        <w:t xml:space="preserve"> firm has a production function</w:t>
      </w:r>
      <w:r w:rsidRPr="006D0E47">
        <w:rPr>
          <w:position w:val="-14"/>
          <w:sz w:val="24"/>
        </w:rPr>
        <w:object w:dxaOrig="1140" w:dyaOrig="400" w14:anchorId="7EA86972">
          <v:shape id="_x0000_i1038" type="#_x0000_t75" style="width:57.35pt;height:20pt" o:ole="">
            <v:imagedata r:id="rId35" o:title=""/>
          </v:shape>
          <o:OLEObject Type="Embed" ProgID="Equation.DSMT4" ShapeID="_x0000_i1038" DrawAspect="Content" ObjectID="_1349158291" r:id="rId36"/>
        </w:object>
      </w:r>
      <w:r>
        <w:rPr>
          <w:sz w:val="24"/>
        </w:rPr>
        <w:t xml:space="preserve"> which is strictly </w:t>
      </w:r>
      <w:r w:rsidR="001F56F6">
        <w:rPr>
          <w:sz w:val="24"/>
        </w:rPr>
        <w:t xml:space="preserve">increasing and strictly </w:t>
      </w:r>
      <w:r>
        <w:rPr>
          <w:sz w:val="24"/>
        </w:rPr>
        <w:t>concave in the two inputs</w:t>
      </w:r>
      <w:r w:rsidRPr="006D0E47">
        <w:rPr>
          <w:position w:val="-12"/>
          <w:sz w:val="24"/>
        </w:rPr>
        <w:object w:dxaOrig="540" w:dyaOrig="360" w14:anchorId="682904E7">
          <v:shape id="_x0000_i1039" type="#_x0000_t75" style="width:27.35pt;height:18pt" o:ole="">
            <v:imagedata r:id="rId37" o:title=""/>
          </v:shape>
          <o:OLEObject Type="Embed" ProgID="Equation.DSMT4" ShapeID="_x0000_i1039" DrawAspect="Content" ObjectID="_1349158292" r:id="rId38"/>
        </w:object>
      </w:r>
      <w:r>
        <w:rPr>
          <w:sz w:val="24"/>
        </w:rPr>
        <w:t>. The prices of the two inputs are</w:t>
      </w:r>
      <w:r w:rsidRPr="006D0E47">
        <w:rPr>
          <w:position w:val="-12"/>
          <w:sz w:val="24"/>
        </w:rPr>
        <w:object w:dxaOrig="680" w:dyaOrig="360" w14:anchorId="38FAB89D">
          <v:shape id="_x0000_i1040" type="#_x0000_t75" style="width:34pt;height:18pt" o:ole="">
            <v:imagedata r:id="rId39" o:title=""/>
          </v:shape>
          <o:OLEObject Type="Embed" ProgID="Equation.DSMT4" ShapeID="_x0000_i1040" DrawAspect="Content" ObjectID="_1349158293" r:id="rId40"/>
        </w:object>
      </w:r>
      <w:proofErr w:type="gramStart"/>
      <w:r>
        <w:rPr>
          <w:sz w:val="24"/>
        </w:rPr>
        <w:t>The</w:t>
      </w:r>
      <w:proofErr w:type="gramEnd"/>
      <w:r>
        <w:rPr>
          <w:sz w:val="24"/>
        </w:rPr>
        <w:t xml:space="preserve"> price of the output is</w:t>
      </w:r>
      <w:r w:rsidRPr="006D0E47">
        <w:rPr>
          <w:position w:val="-10"/>
          <w:sz w:val="24"/>
        </w:rPr>
        <w:object w:dxaOrig="260" w:dyaOrig="260" w14:anchorId="1CF8EFAB">
          <v:shape id="_x0000_i1041" type="#_x0000_t75" style="width:13.35pt;height:13.35pt" o:ole="">
            <v:imagedata r:id="rId41" o:title=""/>
          </v:shape>
          <o:OLEObject Type="Embed" ProgID="Equation.DSMT4" ShapeID="_x0000_i1041" DrawAspect="Content" ObjectID="_1349158294" r:id="rId42"/>
        </w:object>
      </w:r>
      <w:r w:rsidR="009F633F" w:rsidRPr="006D0E47">
        <w:rPr>
          <w:position w:val="-6"/>
          <w:sz w:val="24"/>
        </w:rPr>
        <w:object w:dxaOrig="240" w:dyaOrig="220" w14:anchorId="5460E571">
          <v:shape id="_x0000_i1042" type="#_x0000_t75" style="width:12pt;height:11.35pt" o:ole="">
            <v:imagedata r:id="rId43" o:title=""/>
          </v:shape>
          <o:OLEObject Type="Embed" ProgID="Equation.DSMT4" ShapeID="_x0000_i1042" DrawAspect="Content" ObjectID="_1349158295" r:id="rId44"/>
        </w:object>
      </w:r>
      <w:r>
        <w:rPr>
          <w:sz w:val="24"/>
        </w:rPr>
        <w:t>is a parameter beyond the firm’s control</w:t>
      </w:r>
      <w:r w:rsidR="00A20013">
        <w:rPr>
          <w:sz w:val="24"/>
        </w:rPr>
        <w:t xml:space="preserve">. </w:t>
      </w:r>
    </w:p>
    <w:p w14:paraId="187009AE" w14:textId="7388D4E8" w:rsidR="00A20013" w:rsidRPr="00A21956" w:rsidRDefault="00A20013" w:rsidP="00A20013">
      <w:pPr>
        <w:pStyle w:val="a6"/>
        <w:numPr>
          <w:ilvl w:val="0"/>
          <w:numId w:val="5"/>
        </w:numPr>
        <w:ind w:firstLineChars="0"/>
        <w:rPr>
          <w:sz w:val="28"/>
          <w:szCs w:val="28"/>
        </w:rPr>
      </w:pPr>
      <w:r>
        <w:rPr>
          <w:sz w:val="24"/>
        </w:rPr>
        <w:t>Suppose that</w:t>
      </w:r>
      <w:r w:rsidR="009F633F" w:rsidRPr="006D0E47">
        <w:rPr>
          <w:position w:val="-14"/>
          <w:sz w:val="24"/>
        </w:rPr>
        <w:object w:dxaOrig="1180" w:dyaOrig="400" w14:anchorId="03413171">
          <v:shape id="_x0000_i1043" type="#_x0000_t75" style="width:59.35pt;height:20pt" o:ole="">
            <v:imagedata r:id="rId45" o:title=""/>
          </v:shape>
          <o:OLEObject Type="Embed" ProgID="Equation.DSMT4" ShapeID="_x0000_i1043" DrawAspect="Content" ObjectID="_1349158296" r:id="rId46"/>
        </w:object>
      </w:r>
      <w:r>
        <w:rPr>
          <w:sz w:val="24"/>
        </w:rPr>
        <w:t xml:space="preserve">is </w:t>
      </w:r>
      <w:r w:rsidRPr="00792BB0">
        <w:rPr>
          <w:b/>
          <w:sz w:val="24"/>
        </w:rPr>
        <w:t>strictly concave</w:t>
      </w:r>
      <w:r>
        <w:rPr>
          <w:sz w:val="24"/>
        </w:rPr>
        <w:t xml:space="preserve"> in</w:t>
      </w:r>
      <w:r w:rsidR="009F633F" w:rsidRPr="009F633F">
        <w:rPr>
          <w:position w:val="-6"/>
          <w:sz w:val="24"/>
        </w:rPr>
        <w:object w:dxaOrig="240" w:dyaOrig="220" w14:anchorId="41A683AF">
          <v:shape id="_x0000_i1044" type="#_x0000_t75" style="width:12pt;height:11.35pt" o:ole="">
            <v:imagedata r:id="rId47" o:title=""/>
          </v:shape>
          <o:OLEObject Type="Embed" ProgID="Equation.DSMT4" ShapeID="_x0000_i1044" DrawAspect="Content" ObjectID="_1349158297" r:id="rId48"/>
        </w:object>
      </w:r>
      <w:proofErr w:type="gramStart"/>
      <w:r w:rsidR="009F633F">
        <w:rPr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 Express this using an inequality. </w:t>
      </w:r>
      <w:r>
        <w:rPr>
          <w:b/>
          <w:sz w:val="24"/>
        </w:rPr>
        <w:t>(5 points)</w:t>
      </w:r>
    </w:p>
    <w:p w14:paraId="715A7461" w14:textId="5E01CF31" w:rsidR="00A21956" w:rsidRPr="00A21956" w:rsidRDefault="00A21956" w:rsidP="00A21956">
      <w:pPr>
        <w:rPr>
          <w:b/>
          <w:sz w:val="24"/>
        </w:rPr>
      </w:pPr>
      <w:r w:rsidRPr="00A21956">
        <w:rPr>
          <w:b/>
          <w:sz w:val="24"/>
        </w:rPr>
        <w:t>ANSWER:</w:t>
      </w:r>
      <w:r>
        <w:rPr>
          <w:b/>
          <w:sz w:val="24"/>
        </w:rPr>
        <w:t xml:space="preserve"> </w:t>
      </w:r>
      <w:r w:rsidRPr="00A21956">
        <w:rPr>
          <w:b/>
          <w:position w:val="-14"/>
          <w:sz w:val="24"/>
        </w:rPr>
        <w:object w:dxaOrig="4200" w:dyaOrig="400" w14:anchorId="64B70FAB">
          <v:shape id="_x0000_i1045" type="#_x0000_t75" style="width:210pt;height:20pt" o:ole="">
            <v:imagedata r:id="rId49" o:title=""/>
          </v:shape>
          <o:OLEObject Type="Embed" ProgID="Equation.DSMT4" ShapeID="_x0000_i1045" DrawAspect="Content" ObjectID="_1349158298" r:id="rId50"/>
        </w:object>
      </w:r>
      <w:r>
        <w:rPr>
          <w:b/>
          <w:sz w:val="24"/>
        </w:rPr>
        <w:t xml:space="preserve">for any </w:t>
      </w:r>
      <w:r w:rsidRPr="00A21956">
        <w:rPr>
          <w:b/>
          <w:position w:val="-10"/>
          <w:sz w:val="24"/>
        </w:rPr>
        <w:object w:dxaOrig="800" w:dyaOrig="320" w14:anchorId="3759C815">
          <v:shape id="_x0000_i1046" type="#_x0000_t75" style="width:40pt;height:16pt" o:ole="">
            <v:imagedata r:id="rId51" o:title=""/>
          </v:shape>
          <o:OLEObject Type="Embed" ProgID="Equation.DSMT4" ShapeID="_x0000_i1046" DrawAspect="Content" ObjectID="_1349158299" r:id="rId52"/>
        </w:object>
      </w:r>
      <w:r>
        <w:rPr>
          <w:b/>
          <w:sz w:val="24"/>
        </w:rPr>
        <w:t xml:space="preserve"> and any </w:t>
      </w:r>
      <w:r w:rsidRPr="00A21956">
        <w:rPr>
          <w:b/>
          <w:position w:val="-6"/>
          <w:sz w:val="24"/>
        </w:rPr>
        <w:object w:dxaOrig="880" w:dyaOrig="279" w14:anchorId="5FBFA06F">
          <v:shape id="_x0000_i1047" type="#_x0000_t75" style="width:44pt;height:14pt" o:ole="">
            <v:imagedata r:id="rId53" o:title=""/>
          </v:shape>
          <o:OLEObject Type="Embed" ProgID="Equation.DSMT4" ShapeID="_x0000_i1047" DrawAspect="Content" ObjectID="_1349158300" r:id="rId54"/>
        </w:object>
      </w:r>
      <w:r>
        <w:rPr>
          <w:b/>
          <w:sz w:val="24"/>
        </w:rPr>
        <w:t xml:space="preserve">  </w:t>
      </w:r>
    </w:p>
    <w:p w14:paraId="0A8370C6" w14:textId="77777777" w:rsidR="00A21956" w:rsidRPr="00A21956" w:rsidRDefault="00A20013" w:rsidP="00A20013">
      <w:pPr>
        <w:pStyle w:val="a6"/>
        <w:numPr>
          <w:ilvl w:val="0"/>
          <w:numId w:val="5"/>
        </w:numPr>
        <w:ind w:firstLineChars="0"/>
        <w:rPr>
          <w:sz w:val="28"/>
          <w:szCs w:val="28"/>
        </w:rPr>
      </w:pPr>
      <w:r>
        <w:rPr>
          <w:sz w:val="24"/>
        </w:rPr>
        <w:t xml:space="preserve">Suppose that </w:t>
      </w:r>
      <w:r w:rsidR="009F633F" w:rsidRPr="006D0E47">
        <w:rPr>
          <w:position w:val="-14"/>
          <w:sz w:val="24"/>
        </w:rPr>
        <w:object w:dxaOrig="1180" w:dyaOrig="400" w14:anchorId="771269C1">
          <v:shape id="_x0000_i1048" type="#_x0000_t75" style="width:59.35pt;height:20pt" o:ole="">
            <v:imagedata r:id="rId55" o:title=""/>
          </v:shape>
          <o:OLEObject Type="Embed" ProgID="Equation.DSMT4" ShapeID="_x0000_i1048" DrawAspect="Content" ObjectID="_1349158301" r:id="rId56"/>
        </w:object>
      </w:r>
      <w:r>
        <w:rPr>
          <w:sz w:val="24"/>
        </w:rPr>
        <w:t xml:space="preserve"> is increasing in</w:t>
      </w:r>
      <w:r w:rsidR="00F95906" w:rsidRPr="00F95906">
        <w:rPr>
          <w:i/>
          <w:position w:val="-6"/>
          <w:sz w:val="24"/>
        </w:rPr>
        <w:object w:dxaOrig="240" w:dyaOrig="220" w14:anchorId="77BB0347">
          <v:shape id="_x0000_i1049" type="#_x0000_t75" style="width:12pt;height:11.35pt" o:ole="">
            <v:imagedata r:id="rId57" o:title=""/>
          </v:shape>
          <o:OLEObject Type="Embed" ProgID="Equation.DSMT4" ShapeID="_x0000_i1049" DrawAspect="Content" ObjectID="_1349158302" r:id="rId58"/>
        </w:object>
      </w:r>
      <w:r w:rsidR="00F95906">
        <w:rPr>
          <w:i/>
          <w:sz w:val="24"/>
        </w:rPr>
        <w:t>.</w:t>
      </w:r>
      <w:r>
        <w:rPr>
          <w:sz w:val="24"/>
        </w:rPr>
        <w:t xml:space="preserve"> </w:t>
      </w:r>
      <w:r w:rsidR="002E65CF">
        <w:rPr>
          <w:sz w:val="24"/>
        </w:rPr>
        <w:t>Prove u</w:t>
      </w:r>
      <w:r>
        <w:rPr>
          <w:sz w:val="24"/>
        </w:rPr>
        <w:t>s</w:t>
      </w:r>
      <w:r w:rsidR="002E65CF">
        <w:rPr>
          <w:sz w:val="24"/>
        </w:rPr>
        <w:t>ing</w:t>
      </w:r>
      <w:r>
        <w:rPr>
          <w:sz w:val="24"/>
        </w:rPr>
        <w:t xml:space="preserve"> the Envelop Theorem that the maximized profit increases in</w:t>
      </w:r>
      <w:r w:rsidR="00F95906" w:rsidRPr="00F95906">
        <w:rPr>
          <w:position w:val="-6"/>
          <w:sz w:val="24"/>
        </w:rPr>
        <w:object w:dxaOrig="240" w:dyaOrig="220" w14:anchorId="1ADA4B91">
          <v:shape id="_x0000_i1050" type="#_x0000_t75" style="width:12pt;height:11.35pt" o:ole="">
            <v:imagedata r:id="rId59" o:title=""/>
          </v:shape>
          <o:OLEObject Type="Embed" ProgID="Equation.DSMT4" ShapeID="_x0000_i1050" DrawAspect="Content" ObjectID="_1349158303" r:id="rId60"/>
        </w:object>
      </w:r>
      <w:r>
        <w:rPr>
          <w:sz w:val="24"/>
        </w:rPr>
        <w:t xml:space="preserve">. </w:t>
      </w:r>
      <w:r>
        <w:rPr>
          <w:b/>
          <w:sz w:val="24"/>
        </w:rPr>
        <w:t>(10 points)</w:t>
      </w:r>
    </w:p>
    <w:p w14:paraId="6B566166" w14:textId="77777777" w:rsidR="008D44DF" w:rsidRDefault="00A21956" w:rsidP="00A21956">
      <w:pPr>
        <w:rPr>
          <w:b/>
          <w:sz w:val="24"/>
        </w:rPr>
      </w:pPr>
      <w:r>
        <w:rPr>
          <w:b/>
          <w:sz w:val="24"/>
        </w:rPr>
        <w:t xml:space="preserve">ANSWER: </w:t>
      </w:r>
      <w:r w:rsidRPr="00A21956">
        <w:rPr>
          <w:b/>
          <w:position w:val="-14"/>
          <w:sz w:val="24"/>
        </w:rPr>
        <w:object w:dxaOrig="4140" w:dyaOrig="400" w14:anchorId="13DE1C78">
          <v:shape id="_x0000_i1051" type="#_x0000_t75" style="width:207.35pt;height:20pt" o:ole="">
            <v:imagedata r:id="rId61" o:title=""/>
          </v:shape>
          <o:OLEObject Type="Embed" ProgID="Equation.DSMT4" ShapeID="_x0000_i1051" DrawAspect="Content" ObjectID="_1349158304" r:id="rId62"/>
        </w:object>
      </w:r>
      <w:r>
        <w:rPr>
          <w:b/>
          <w:sz w:val="24"/>
        </w:rPr>
        <w:t xml:space="preserve"> </w:t>
      </w:r>
    </w:p>
    <w:p w14:paraId="1D30064B" w14:textId="52340382" w:rsidR="00A20013" w:rsidRPr="00A21956" w:rsidRDefault="008D44DF" w:rsidP="00A21956">
      <w:pPr>
        <w:rPr>
          <w:sz w:val="28"/>
          <w:szCs w:val="28"/>
        </w:rPr>
      </w:pPr>
      <w:r>
        <w:rPr>
          <w:b/>
          <w:sz w:val="24"/>
        </w:rPr>
        <w:t xml:space="preserve">Using the E.T. </w:t>
      </w:r>
      <w:r w:rsidRPr="008D44DF">
        <w:rPr>
          <w:b/>
          <w:position w:val="-24"/>
          <w:sz w:val="24"/>
        </w:rPr>
        <w:object w:dxaOrig="1460" w:dyaOrig="620" w14:anchorId="3BFD6C79">
          <v:shape id="_x0000_i1052" type="#_x0000_t75" style="width:73.35pt;height:31.35pt" o:ole="">
            <v:imagedata r:id="rId63" o:title=""/>
          </v:shape>
          <o:OLEObject Type="Embed" ProgID="Equation.DSMT4" ShapeID="_x0000_i1052" DrawAspect="Content" ObjectID="_1349158305" r:id="rId64"/>
        </w:object>
      </w:r>
      <w:r>
        <w:rPr>
          <w:b/>
          <w:sz w:val="24"/>
        </w:rPr>
        <w:t xml:space="preserve"> </w:t>
      </w:r>
      <w:r w:rsidR="00A20013" w:rsidRPr="00A21956">
        <w:rPr>
          <w:sz w:val="24"/>
        </w:rPr>
        <w:t xml:space="preserve">  </w:t>
      </w:r>
    </w:p>
    <w:p w14:paraId="779528BD" w14:textId="77777777" w:rsidR="00A97486" w:rsidRPr="00A97486" w:rsidRDefault="00F95906" w:rsidP="00F95906">
      <w:pPr>
        <w:pStyle w:val="a6"/>
        <w:numPr>
          <w:ilvl w:val="0"/>
          <w:numId w:val="5"/>
        </w:numPr>
        <w:ind w:firstLineChars="0"/>
        <w:jc w:val="left"/>
        <w:rPr>
          <w:sz w:val="28"/>
          <w:szCs w:val="28"/>
        </w:rPr>
      </w:pPr>
      <w:r>
        <w:rPr>
          <w:sz w:val="24"/>
        </w:rPr>
        <w:t>Suppose that an increase in</w:t>
      </w:r>
      <w:r w:rsidRPr="00F95906">
        <w:rPr>
          <w:i/>
          <w:position w:val="-6"/>
          <w:sz w:val="24"/>
        </w:rPr>
        <w:object w:dxaOrig="240" w:dyaOrig="220" w14:anchorId="7E06A3AC">
          <v:shape id="_x0000_i1053" type="#_x0000_t75" style="width:12pt;height:11.35pt" o:ole="">
            <v:imagedata r:id="rId65" o:title=""/>
          </v:shape>
          <o:OLEObject Type="Embed" ProgID="Equation.DSMT4" ShapeID="_x0000_i1053" DrawAspect="Content" ObjectID="_1349158306" r:id="rId66"/>
        </w:object>
      </w:r>
      <w:r>
        <w:rPr>
          <w:sz w:val="24"/>
        </w:rPr>
        <w:t xml:space="preserve">increases the marginal product of input 1 leaving the marginal product of input 2 unchanged. Derive the expressions </w:t>
      </w:r>
      <w:r w:rsidRPr="00AF005C">
        <w:rPr>
          <w:position w:val="-24"/>
          <w:sz w:val="24"/>
        </w:rPr>
        <w:object w:dxaOrig="1060" w:dyaOrig="620" w14:anchorId="5FC1EA21">
          <v:shape id="_x0000_i1054" type="#_x0000_t75" style="width:53.35pt;height:31.35pt" o:ole="">
            <v:imagedata r:id="rId67" o:title=""/>
          </v:shape>
          <o:OLEObject Type="Embed" ProgID="Equation.DSMT4" ShapeID="_x0000_i1054" DrawAspect="Content" ObjectID="_1349158307" r:id="rId68"/>
        </w:object>
      </w:r>
      <w:r>
        <w:rPr>
          <w:sz w:val="24"/>
        </w:rPr>
        <w:t xml:space="preserve"> where </w:t>
      </w:r>
      <w:r w:rsidRPr="002E65CF">
        <w:rPr>
          <w:position w:val="-12"/>
          <w:sz w:val="24"/>
        </w:rPr>
        <w:object w:dxaOrig="540" w:dyaOrig="360" w14:anchorId="2D3FDC84">
          <v:shape id="_x0000_i1055" type="#_x0000_t75" style="width:27.35pt;height:18pt" o:ole="">
            <v:imagedata r:id="rId69" o:title=""/>
          </v:shape>
          <o:OLEObject Type="Embed" ProgID="Equation.DSMT4" ShapeID="_x0000_i1055" DrawAspect="Content" ObjectID="_1349158308" r:id="rId70"/>
        </w:object>
      </w:r>
      <w:r>
        <w:rPr>
          <w:sz w:val="24"/>
        </w:rPr>
        <w:t xml:space="preserve"> </w:t>
      </w:r>
      <w:proofErr w:type="gramStart"/>
      <w:r>
        <w:rPr>
          <w:sz w:val="24"/>
        </w:rPr>
        <w:t>are the profit</w:t>
      </w:r>
      <w:proofErr w:type="gramEnd"/>
      <w:r>
        <w:rPr>
          <w:sz w:val="24"/>
        </w:rPr>
        <w:t xml:space="preserve"> </w:t>
      </w:r>
      <w:r w:rsidRPr="002E65CF">
        <w:rPr>
          <w:sz w:val="24"/>
        </w:rPr>
        <w:t>maximizing input quantities.</w:t>
      </w:r>
      <w:r w:rsidR="00E0415E">
        <w:rPr>
          <w:sz w:val="24"/>
        </w:rPr>
        <w:t xml:space="preserve"> Simplify as much as possible the expressions you derived.</w:t>
      </w:r>
      <w:r>
        <w:rPr>
          <w:b/>
          <w:sz w:val="24"/>
        </w:rPr>
        <w:t xml:space="preserve"> (15 points)</w:t>
      </w:r>
    </w:p>
    <w:p w14:paraId="3BDEB0B7" w14:textId="77777777" w:rsidR="00A97486" w:rsidRDefault="00A97486" w:rsidP="00A97486">
      <w:pPr>
        <w:jc w:val="left"/>
        <w:rPr>
          <w:b/>
          <w:sz w:val="24"/>
        </w:rPr>
      </w:pPr>
      <w:r>
        <w:rPr>
          <w:b/>
          <w:sz w:val="24"/>
        </w:rPr>
        <w:t>ANSWER: The first order conditions for an interior profit maximum are:</w:t>
      </w:r>
    </w:p>
    <w:p w14:paraId="6FB0E03F" w14:textId="03BBC8D1" w:rsidR="00A97486" w:rsidRDefault="00A97486" w:rsidP="00B54559">
      <w:pPr>
        <w:jc w:val="center"/>
        <w:rPr>
          <w:b/>
          <w:sz w:val="24"/>
        </w:rPr>
      </w:pPr>
      <w:r w:rsidRPr="00A97486">
        <w:rPr>
          <w:b/>
          <w:position w:val="-30"/>
          <w:sz w:val="24"/>
        </w:rPr>
        <w:object w:dxaOrig="2120" w:dyaOrig="720" w14:anchorId="2A5756F3">
          <v:shape id="_x0000_i1056" type="#_x0000_t75" style="width:106pt;height:36pt" o:ole="">
            <v:imagedata r:id="rId71" o:title=""/>
          </v:shape>
          <o:OLEObject Type="Embed" ProgID="Equation.DSMT4" ShapeID="_x0000_i1056" DrawAspect="Content" ObjectID="_1349158309" r:id="rId72"/>
        </w:object>
      </w:r>
    </w:p>
    <w:p w14:paraId="03675E71" w14:textId="5613A529" w:rsidR="00A97486" w:rsidRDefault="00167DF9" w:rsidP="00B54559">
      <w:pPr>
        <w:jc w:val="center"/>
        <w:rPr>
          <w:b/>
          <w:sz w:val="24"/>
        </w:rPr>
      </w:pPr>
      <w:r w:rsidRPr="00A97486">
        <w:rPr>
          <w:b/>
          <w:position w:val="-32"/>
          <w:sz w:val="24"/>
        </w:rPr>
        <w:object w:dxaOrig="5120" w:dyaOrig="760" w14:anchorId="2E87EDBE">
          <v:shape id="_x0000_i1057" type="#_x0000_t75" style="width:256pt;height:38pt" o:ole="">
            <v:imagedata r:id="rId73" o:title=""/>
          </v:shape>
          <o:OLEObject Type="Embed" ProgID="Equation.DSMT4" ShapeID="_x0000_i1057" DrawAspect="Content" ObjectID="_1349158310" r:id="rId74"/>
        </w:object>
      </w:r>
    </w:p>
    <w:p w14:paraId="4AC2A5F9" w14:textId="77777777" w:rsidR="00A97486" w:rsidRDefault="00A97486" w:rsidP="00A97486">
      <w:pPr>
        <w:jc w:val="left"/>
        <w:rPr>
          <w:b/>
          <w:sz w:val="24"/>
        </w:rPr>
      </w:pPr>
      <w:r>
        <w:rPr>
          <w:b/>
          <w:sz w:val="24"/>
        </w:rPr>
        <w:lastRenderedPageBreak/>
        <w:t>By Cramer’s rule:</w:t>
      </w:r>
    </w:p>
    <w:p w14:paraId="05FB7658" w14:textId="0F7F17A0" w:rsidR="00F95906" w:rsidRPr="00A97486" w:rsidRDefault="00167DF9" w:rsidP="00852B98">
      <w:pPr>
        <w:jc w:val="center"/>
        <w:rPr>
          <w:sz w:val="28"/>
          <w:szCs w:val="28"/>
        </w:rPr>
      </w:pPr>
      <w:r w:rsidRPr="00A97486">
        <w:rPr>
          <w:b/>
          <w:position w:val="-64"/>
          <w:sz w:val="24"/>
        </w:rPr>
        <w:object w:dxaOrig="2000" w:dyaOrig="1400" w14:anchorId="6FF886DD">
          <v:shape id="_x0000_i1058" type="#_x0000_t75" style="width:100pt;height:70pt" o:ole="">
            <v:imagedata r:id="rId75" o:title=""/>
          </v:shape>
          <o:OLEObject Type="Embed" ProgID="Equation.DSMT4" ShapeID="_x0000_i1058" DrawAspect="Content" ObjectID="_1349158311" r:id="rId76"/>
        </w:object>
      </w:r>
    </w:p>
    <w:p w14:paraId="430B3F62" w14:textId="77777777" w:rsidR="00B24852" w:rsidRPr="00B24852" w:rsidRDefault="00B24852" w:rsidP="00AF005C">
      <w:pPr>
        <w:pStyle w:val="a6"/>
        <w:numPr>
          <w:ilvl w:val="0"/>
          <w:numId w:val="5"/>
        </w:numPr>
        <w:ind w:firstLineChars="0"/>
        <w:jc w:val="left"/>
        <w:rPr>
          <w:sz w:val="28"/>
          <w:szCs w:val="28"/>
        </w:rPr>
      </w:pPr>
      <w:r>
        <w:rPr>
          <w:sz w:val="24"/>
        </w:rPr>
        <w:t>Explain all you can tell about the signs of</w:t>
      </w:r>
      <w:r w:rsidR="00AF005C">
        <w:rPr>
          <w:sz w:val="24"/>
        </w:rPr>
        <w:t xml:space="preserve"> </w:t>
      </w:r>
      <w:r w:rsidRPr="00AF005C">
        <w:rPr>
          <w:position w:val="-24"/>
          <w:sz w:val="24"/>
        </w:rPr>
        <w:object w:dxaOrig="980" w:dyaOrig="620" w14:anchorId="6F328EC0">
          <v:shape id="_x0000_i1059" type="#_x0000_t75" style="width:49.35pt;height:31.35pt" o:ole="">
            <v:imagedata r:id="rId77" o:title=""/>
          </v:shape>
          <o:OLEObject Type="Embed" ProgID="Equation.DSMT4" ShapeID="_x0000_i1059" DrawAspect="Content" ObjectID="_1349158312" r:id="rId78"/>
        </w:object>
      </w:r>
      <w:r>
        <w:rPr>
          <w:sz w:val="24"/>
        </w:rPr>
        <w:t xml:space="preserve">that you derived in </w:t>
      </w:r>
      <w:r w:rsidRPr="00B24852">
        <w:rPr>
          <w:b/>
          <w:sz w:val="24"/>
        </w:rPr>
        <w:t>(c)</w:t>
      </w:r>
      <w:r w:rsidR="00080994">
        <w:rPr>
          <w:sz w:val="24"/>
        </w:rPr>
        <w:t xml:space="preserve"> </w:t>
      </w:r>
      <w:r w:rsidR="00080994" w:rsidRPr="00080994">
        <w:rPr>
          <w:b/>
          <w:sz w:val="24"/>
        </w:rPr>
        <w:t>(15 points)</w:t>
      </w:r>
    </w:p>
    <w:p w14:paraId="31A4B607" w14:textId="77777777" w:rsidR="00B24852" w:rsidRDefault="00B24852" w:rsidP="00B24852">
      <w:pPr>
        <w:jc w:val="left"/>
        <w:rPr>
          <w:sz w:val="24"/>
        </w:rPr>
      </w:pPr>
      <w:r>
        <w:rPr>
          <w:b/>
          <w:sz w:val="24"/>
        </w:rPr>
        <w:t xml:space="preserve">ANSWER: </w:t>
      </w:r>
      <w:r w:rsidR="00AF005C" w:rsidRPr="00B24852">
        <w:rPr>
          <w:sz w:val="24"/>
        </w:rPr>
        <w:t xml:space="preserve"> </w:t>
      </w:r>
    </w:p>
    <w:p w14:paraId="72CB1EC8" w14:textId="16E7EDFB" w:rsidR="00A20013" w:rsidRDefault="00B24852" w:rsidP="00852B98">
      <w:pPr>
        <w:jc w:val="center"/>
        <w:rPr>
          <w:b/>
          <w:sz w:val="24"/>
        </w:rPr>
      </w:pPr>
      <w:r w:rsidRPr="00A97486">
        <w:rPr>
          <w:b/>
          <w:position w:val="-64"/>
          <w:sz w:val="24"/>
        </w:rPr>
        <w:object w:dxaOrig="2000" w:dyaOrig="1400" w14:anchorId="1249D4EE">
          <v:shape id="_x0000_i1060" type="#_x0000_t75" style="width:100pt;height:70pt" o:ole="">
            <v:imagedata r:id="rId79" o:title=""/>
          </v:shape>
          <o:OLEObject Type="Embed" ProgID="Equation.DSMT4" ShapeID="_x0000_i1060" DrawAspect="Content" ObjectID="_1349158313" r:id="rId80"/>
        </w:object>
      </w:r>
    </w:p>
    <w:p w14:paraId="5AA17BF1" w14:textId="316AC716" w:rsidR="00B24852" w:rsidRDefault="00B24852" w:rsidP="00B24852">
      <w:pPr>
        <w:jc w:val="left"/>
        <w:rPr>
          <w:b/>
          <w:sz w:val="24"/>
        </w:rPr>
      </w:pPr>
      <w:r>
        <w:rPr>
          <w:b/>
          <w:sz w:val="24"/>
        </w:rPr>
        <w:t>The denominators are positive because the production function is strictly concave, hence its Hessian is NSD. Therefore the 2</w:t>
      </w:r>
      <w:r w:rsidRPr="00B24852">
        <w:rPr>
          <w:b/>
          <w:sz w:val="24"/>
          <w:vertAlign w:val="superscript"/>
        </w:rPr>
        <w:t>nd</w:t>
      </w:r>
      <w:r>
        <w:rPr>
          <w:b/>
          <w:sz w:val="24"/>
        </w:rPr>
        <w:t xml:space="preserve"> minor should be positive. For the same reason, </w:t>
      </w:r>
      <w:r w:rsidRPr="00B24852">
        <w:rPr>
          <w:b/>
          <w:position w:val="-12"/>
          <w:sz w:val="24"/>
        </w:rPr>
        <w:object w:dxaOrig="340" w:dyaOrig="360" w14:anchorId="0275F771">
          <v:shape id="_x0000_i1061" type="#_x0000_t75" style="width:17.35pt;height:18pt" o:ole="">
            <v:imagedata r:id="rId81" o:title=""/>
          </v:shape>
          <o:OLEObject Type="Embed" ProgID="Equation.DSMT4" ShapeID="_x0000_i1061" DrawAspect="Content" ObjectID="_1349158314" r:id="rId82"/>
        </w:object>
      </w:r>
      <w:r>
        <w:rPr>
          <w:b/>
          <w:sz w:val="24"/>
        </w:rPr>
        <w:t xml:space="preserve"> is negative because it is the first minor. </w:t>
      </w:r>
      <w:r w:rsidRPr="00B24852">
        <w:rPr>
          <w:b/>
          <w:position w:val="-12"/>
          <w:sz w:val="24"/>
        </w:rPr>
        <w:object w:dxaOrig="720" w:dyaOrig="360" w14:anchorId="31587EA5">
          <v:shape id="_x0000_i1062" type="#_x0000_t75" style="width:36pt;height:18pt" o:ole="">
            <v:imagedata r:id="rId83" o:title=""/>
          </v:shape>
          <o:OLEObject Type="Embed" ProgID="Equation.DSMT4" ShapeID="_x0000_i1062" DrawAspect="Content" ObjectID="_1349158315" r:id="rId84"/>
        </w:object>
      </w:r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by</w:t>
      </w:r>
      <w:proofErr w:type="gramEnd"/>
      <w:r>
        <w:rPr>
          <w:b/>
          <w:sz w:val="24"/>
        </w:rPr>
        <w:t xml:space="preserve"> the assumption in the problem. The sign of </w:t>
      </w:r>
      <w:r w:rsidRPr="00B24852">
        <w:rPr>
          <w:b/>
          <w:position w:val="-12"/>
          <w:sz w:val="24"/>
        </w:rPr>
        <w:object w:dxaOrig="340" w:dyaOrig="360" w14:anchorId="576F91C0">
          <v:shape id="_x0000_i1063" type="#_x0000_t75" style="width:17.35pt;height:18pt" o:ole="">
            <v:imagedata r:id="rId85" o:title=""/>
          </v:shape>
          <o:OLEObject Type="Embed" ProgID="Equation.DSMT4" ShapeID="_x0000_i1063" DrawAspect="Content" ObjectID="_1349158316" r:id="rId86"/>
        </w:object>
      </w:r>
      <w:r>
        <w:rPr>
          <w:b/>
          <w:sz w:val="24"/>
        </w:rPr>
        <w:t xml:space="preserve"> can be negative, positive or zero. Hence,</w:t>
      </w:r>
    </w:p>
    <w:p w14:paraId="1AF33EFD" w14:textId="27EC0326" w:rsidR="00B24852" w:rsidRPr="00B24852" w:rsidRDefault="00B24852" w:rsidP="00852B98">
      <w:pPr>
        <w:jc w:val="center"/>
        <w:rPr>
          <w:sz w:val="28"/>
          <w:szCs w:val="28"/>
        </w:rPr>
      </w:pPr>
      <w:r w:rsidRPr="00A97486">
        <w:rPr>
          <w:b/>
          <w:position w:val="-64"/>
          <w:sz w:val="24"/>
        </w:rPr>
        <w:object w:dxaOrig="2860" w:dyaOrig="1400" w14:anchorId="28DC566B">
          <v:shape id="_x0000_i1064" type="#_x0000_t75" style="width:143.35pt;height:70pt" o:ole="">
            <v:imagedata r:id="rId87" o:title=""/>
          </v:shape>
          <o:OLEObject Type="Embed" ProgID="Equation.DSMT4" ShapeID="_x0000_i1064" DrawAspect="Content" ObjectID="_1349158317" r:id="rId88"/>
        </w:object>
      </w:r>
    </w:p>
    <w:p w14:paraId="499A235F" w14:textId="77777777" w:rsidR="00B03750" w:rsidRDefault="006D0E47" w:rsidP="009C12C6">
      <w:pPr>
        <w:rPr>
          <w:sz w:val="24"/>
        </w:rPr>
      </w:pPr>
      <w:r>
        <w:rPr>
          <w:b/>
          <w:sz w:val="28"/>
          <w:szCs w:val="28"/>
        </w:rPr>
        <w:t>PROBLEM 3</w:t>
      </w:r>
      <w:r w:rsidR="008503E8">
        <w:rPr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(</w:t>
      </w:r>
      <w:r w:rsidR="009C12C6">
        <w:rPr>
          <w:b/>
          <w:sz w:val="28"/>
          <w:szCs w:val="28"/>
        </w:rPr>
        <w:t>25</w:t>
      </w:r>
      <w:r>
        <w:rPr>
          <w:rFonts w:hint="eastAsia"/>
          <w:b/>
          <w:sz w:val="28"/>
          <w:szCs w:val="28"/>
        </w:rPr>
        <w:t xml:space="preserve"> P</w:t>
      </w:r>
      <w:r w:rsidR="008503E8" w:rsidRPr="006D0E47">
        <w:rPr>
          <w:rFonts w:hint="eastAsia"/>
          <w:b/>
          <w:sz w:val="28"/>
          <w:szCs w:val="28"/>
        </w:rPr>
        <w:t>oints)</w:t>
      </w:r>
      <w:r w:rsidR="00080994">
        <w:rPr>
          <w:b/>
          <w:sz w:val="28"/>
          <w:szCs w:val="28"/>
        </w:rPr>
        <w:t xml:space="preserve">: </w:t>
      </w:r>
      <w:r w:rsidR="008503E8" w:rsidRPr="00080994">
        <w:rPr>
          <w:sz w:val="24"/>
        </w:rPr>
        <w:t xml:space="preserve">Consider </w:t>
      </w:r>
      <w:r w:rsidR="00080994" w:rsidRPr="00080994">
        <w:rPr>
          <w:sz w:val="24"/>
        </w:rPr>
        <w:t xml:space="preserve">the following </w:t>
      </w:r>
      <w:r w:rsidR="00AA2DB7">
        <w:rPr>
          <w:sz w:val="24"/>
        </w:rPr>
        <w:t xml:space="preserve">non-differentiable </w:t>
      </w:r>
      <w:r w:rsidR="00080994" w:rsidRPr="00080994">
        <w:rPr>
          <w:sz w:val="24"/>
        </w:rPr>
        <w:t>technology:</w:t>
      </w:r>
      <w:r w:rsidR="008503E8" w:rsidRPr="00080994">
        <w:rPr>
          <w:sz w:val="24"/>
        </w:rPr>
        <w:t xml:space="preserve"> </w:t>
      </w:r>
      <w:r w:rsidR="00A75353" w:rsidRPr="00080994">
        <w:rPr>
          <w:position w:val="-10"/>
          <w:sz w:val="24"/>
        </w:rPr>
        <w:object w:dxaOrig="1160" w:dyaOrig="360" w14:anchorId="344E14F5">
          <v:shape id="_x0000_i1065" type="#_x0000_t75" style="width:58pt;height:18pt" o:ole="">
            <v:imagedata r:id="rId89" o:title=""/>
          </v:shape>
          <o:OLEObject Type="Embed" ProgID="Equation.DSMT4" ShapeID="_x0000_i1065" DrawAspect="Content" ObjectID="_1349158318" r:id="rId90"/>
        </w:object>
      </w:r>
      <w:r w:rsidR="00080994" w:rsidRPr="00080994">
        <w:rPr>
          <w:sz w:val="24"/>
        </w:rPr>
        <w:t xml:space="preserve"> </w:t>
      </w:r>
      <w:r w:rsidR="00A75353">
        <w:rPr>
          <w:sz w:val="24"/>
        </w:rPr>
        <w:t>for</w:t>
      </w:r>
      <w:r w:rsidR="00946704" w:rsidRPr="00A75353">
        <w:rPr>
          <w:position w:val="-12"/>
          <w:sz w:val="24"/>
        </w:rPr>
        <w:object w:dxaOrig="980" w:dyaOrig="360" w14:anchorId="1444D8BD">
          <v:shape id="_x0000_i1066" type="#_x0000_t75" style="width:49.35pt;height:18pt" o:ole="">
            <v:imagedata r:id="rId91" o:title=""/>
          </v:shape>
          <o:OLEObject Type="Embed" ProgID="Equation.DSMT4" ShapeID="_x0000_i1066" DrawAspect="Content" ObjectID="_1349158319" r:id="rId92"/>
        </w:object>
      </w:r>
      <w:r w:rsidR="00A75353">
        <w:rPr>
          <w:sz w:val="24"/>
        </w:rPr>
        <w:t>and</w:t>
      </w:r>
      <w:r w:rsidR="00946704">
        <w:rPr>
          <w:sz w:val="24"/>
        </w:rPr>
        <w:t xml:space="preserve"> </w:t>
      </w:r>
      <w:r w:rsidR="00946704" w:rsidRPr="00946704">
        <w:rPr>
          <w:position w:val="-10"/>
          <w:sz w:val="24"/>
        </w:rPr>
        <w:object w:dxaOrig="720" w:dyaOrig="320" w14:anchorId="34BB4EA8">
          <v:shape id="_x0000_i1067" type="#_x0000_t75" style="width:36pt;height:16pt" o:ole="">
            <v:imagedata r:id="rId93" o:title=""/>
          </v:shape>
          <o:OLEObject Type="Embed" ProgID="Equation.DSMT4" ShapeID="_x0000_i1067" DrawAspect="Content" ObjectID="_1349158320" r:id="rId94"/>
        </w:object>
      </w:r>
      <w:r w:rsidR="00A75353" w:rsidRPr="00A75353">
        <w:rPr>
          <w:position w:val="-12"/>
          <w:sz w:val="24"/>
        </w:rPr>
        <w:object w:dxaOrig="440" w:dyaOrig="380" w14:anchorId="1B59BDEE">
          <v:shape id="_x0000_i1068" type="#_x0000_t75" style="width:22pt;height:19.35pt" o:ole="">
            <v:imagedata r:id="rId95" o:title=""/>
          </v:shape>
          <o:OLEObject Type="Embed" ProgID="Equation.DSMT4" ShapeID="_x0000_i1068" DrawAspect="Content" ObjectID="_1349158321" r:id="rId96"/>
        </w:object>
      </w:r>
      <w:r w:rsidR="00A75353">
        <w:rPr>
          <w:sz w:val="24"/>
        </w:rPr>
        <w:t>for</w:t>
      </w:r>
      <w:r w:rsidR="00A75353" w:rsidRPr="00A75353">
        <w:rPr>
          <w:position w:val="-12"/>
          <w:sz w:val="24"/>
        </w:rPr>
        <w:object w:dxaOrig="680" w:dyaOrig="360" w14:anchorId="022272AB">
          <v:shape id="_x0000_i1069" type="#_x0000_t75" style="width:34pt;height:18pt" o:ole="">
            <v:imagedata r:id="rId97" o:title=""/>
          </v:shape>
          <o:OLEObject Type="Embed" ProgID="Equation.DSMT4" ShapeID="_x0000_i1069" DrawAspect="Content" ObjectID="_1349158322" r:id="rId98"/>
        </w:object>
      </w:r>
    </w:p>
    <w:p w14:paraId="365EF677" w14:textId="56E6BB99" w:rsidR="00EF1735" w:rsidRPr="00A67265" w:rsidRDefault="00EF1735" w:rsidP="00A67265">
      <w:pPr>
        <w:pStyle w:val="a6"/>
        <w:numPr>
          <w:ilvl w:val="0"/>
          <w:numId w:val="8"/>
        </w:numPr>
        <w:ind w:firstLineChars="0"/>
        <w:rPr>
          <w:b/>
          <w:sz w:val="24"/>
        </w:rPr>
      </w:pPr>
      <w:r w:rsidRPr="00A67265">
        <w:rPr>
          <w:sz w:val="24"/>
        </w:rPr>
        <w:t xml:space="preserve">Draw the production function. </w:t>
      </w:r>
      <w:r w:rsidRPr="00A67265">
        <w:rPr>
          <w:b/>
          <w:sz w:val="24"/>
        </w:rPr>
        <w:t>(5 points)</w:t>
      </w:r>
    </w:p>
    <w:p w14:paraId="4C0780FA" w14:textId="77777777" w:rsidR="00A67265" w:rsidRPr="00A67265" w:rsidRDefault="00A67265" w:rsidP="00A67265">
      <w:pPr>
        <w:rPr>
          <w:sz w:val="24"/>
        </w:rPr>
      </w:pPr>
      <w:r w:rsidRPr="00A67265">
        <w:rPr>
          <w:b/>
          <w:sz w:val="24"/>
        </w:rPr>
        <w:t>ANSWER: In the range,</w:t>
      </w:r>
      <w:r w:rsidRPr="00A67265">
        <w:rPr>
          <w:b/>
        </w:rPr>
        <w:t xml:space="preserve"> </w:t>
      </w:r>
      <w:r w:rsidRPr="00A42837">
        <w:rPr>
          <w:position w:val="-12"/>
        </w:rPr>
        <w:object w:dxaOrig="980" w:dyaOrig="360" w14:anchorId="5974F6F4">
          <v:shape id="_x0000_i1070" type="#_x0000_t75" style="width:49.35pt;height:18pt" o:ole="">
            <v:imagedata r:id="rId99" o:title=""/>
          </v:shape>
          <o:OLEObject Type="Embed" ProgID="Equation.DSMT4" ShapeID="_x0000_i1070" DrawAspect="Content" ObjectID="_1349158323" r:id="rId100"/>
        </w:object>
      </w:r>
      <w:r w:rsidRPr="00A67265">
        <w:rPr>
          <w:b/>
        </w:rPr>
        <w:t>, the student draws</w:t>
      </w:r>
      <w:r w:rsidRPr="00A42837">
        <w:rPr>
          <w:position w:val="-10"/>
          <w:sz w:val="24"/>
        </w:rPr>
        <w:object w:dxaOrig="1160" w:dyaOrig="360" w14:anchorId="7732C2A2">
          <v:shape id="_x0000_i1071" type="#_x0000_t75" style="width:58pt;height:18pt" o:ole="">
            <v:imagedata r:id="rId101" o:title=""/>
          </v:shape>
          <o:OLEObject Type="Embed" ProgID="Equation.DSMT4" ShapeID="_x0000_i1071" DrawAspect="Content" ObjectID="_1349158324" r:id="rId102"/>
        </w:object>
      </w:r>
      <w:r w:rsidRPr="00A67265">
        <w:rPr>
          <w:b/>
          <w:sz w:val="24"/>
        </w:rPr>
        <w:t>which rises concavely from zero until it reaches the height</w:t>
      </w:r>
      <w:r w:rsidRPr="00A42837">
        <w:rPr>
          <w:position w:val="-12"/>
        </w:rPr>
        <w:object w:dxaOrig="440" w:dyaOrig="380" w14:anchorId="7161B271">
          <v:shape id="_x0000_i1072" type="#_x0000_t75" style="width:22pt;height:19.35pt" o:ole="">
            <v:imagedata r:id="rId103" o:title=""/>
          </v:shape>
          <o:OLEObject Type="Embed" ProgID="Equation.DSMT4" ShapeID="_x0000_i1072" DrawAspect="Content" ObjectID="_1349158325" r:id="rId104"/>
        </w:object>
      </w:r>
      <w:r w:rsidRPr="00A67265">
        <w:rPr>
          <w:b/>
        </w:rPr>
        <w:t xml:space="preserve">and then stays at that height for any larger x. </w:t>
      </w:r>
    </w:p>
    <w:p w14:paraId="6DFD5F6C" w14:textId="501DD285" w:rsidR="00B03750" w:rsidRPr="00A67265" w:rsidRDefault="00B03750" w:rsidP="00A67265">
      <w:pPr>
        <w:pStyle w:val="a6"/>
        <w:numPr>
          <w:ilvl w:val="0"/>
          <w:numId w:val="8"/>
        </w:numPr>
        <w:ind w:firstLineChars="0"/>
        <w:rPr>
          <w:b/>
          <w:sz w:val="24"/>
        </w:rPr>
      </w:pPr>
      <w:r w:rsidRPr="00A67265">
        <w:rPr>
          <w:sz w:val="24"/>
        </w:rPr>
        <w:t xml:space="preserve">Prove that the firm will never choose </w:t>
      </w:r>
      <w:r w:rsidRPr="00B03750">
        <w:rPr>
          <w:position w:val="-6"/>
        </w:rPr>
        <w:object w:dxaOrig="560" w:dyaOrig="279" w14:anchorId="7D45A19A">
          <v:shape id="_x0000_i1073" type="#_x0000_t75" style="width:28pt;height:14pt" o:ole="">
            <v:imagedata r:id="rId105" o:title=""/>
          </v:shape>
          <o:OLEObject Type="Embed" ProgID="Equation.DSMT4" ShapeID="_x0000_i1073" DrawAspect="Content" ObjectID="_1349158326" r:id="rId106"/>
        </w:object>
      </w:r>
      <w:r w:rsidRPr="00A67265">
        <w:rPr>
          <w:sz w:val="24"/>
        </w:rPr>
        <w:t xml:space="preserve"> to maximize its profit.</w:t>
      </w:r>
      <w:r w:rsidR="004D0CAB" w:rsidRPr="00A67265">
        <w:rPr>
          <w:sz w:val="24"/>
        </w:rPr>
        <w:t xml:space="preserve"> </w:t>
      </w:r>
      <w:r w:rsidR="004D0CAB" w:rsidRPr="00A67265">
        <w:rPr>
          <w:b/>
          <w:sz w:val="24"/>
        </w:rPr>
        <w:t>(5 points)</w:t>
      </w:r>
    </w:p>
    <w:p w14:paraId="5E1B15BD" w14:textId="03C08C4A" w:rsidR="00A67265" w:rsidRPr="00A67265" w:rsidRDefault="00A67265" w:rsidP="00A67265">
      <w:pPr>
        <w:rPr>
          <w:b/>
          <w:sz w:val="24"/>
        </w:rPr>
      </w:pPr>
      <w:r>
        <w:rPr>
          <w:b/>
          <w:sz w:val="24"/>
        </w:rPr>
        <w:t xml:space="preserve">ANSWER: At </w:t>
      </w:r>
      <w:r w:rsidRPr="00A67265">
        <w:rPr>
          <w:b/>
          <w:position w:val="-6"/>
          <w:sz w:val="24"/>
        </w:rPr>
        <w:object w:dxaOrig="560" w:dyaOrig="279" w14:anchorId="4CD0AAAE">
          <v:shape id="_x0000_i1074" type="#_x0000_t75" style="width:28pt;height:14pt" o:ole="">
            <v:imagedata r:id="rId107" o:title=""/>
          </v:shape>
          <o:OLEObject Type="Embed" ProgID="Equation.DSMT4" ShapeID="_x0000_i1074" DrawAspect="Content" ObjectID="_1349158327" r:id="rId108"/>
        </w:object>
      </w:r>
      <w:r>
        <w:rPr>
          <w:b/>
          <w:sz w:val="24"/>
        </w:rPr>
        <w:t xml:space="preserve"> the marginal product is infinitely large which means that </w:t>
      </w:r>
      <w:proofErr w:type="gramStart"/>
      <w:r>
        <w:rPr>
          <w:b/>
          <w:sz w:val="24"/>
        </w:rPr>
        <w:t xml:space="preserve">profit can be increased by producing more as long as the marginal cost of the input, </w:t>
      </w:r>
      <w:r w:rsidRPr="00A67265">
        <w:rPr>
          <w:b/>
          <w:position w:val="-10"/>
          <w:sz w:val="24"/>
        </w:rPr>
        <w:object w:dxaOrig="300" w:dyaOrig="260" w14:anchorId="41CEE1F6">
          <v:shape id="_x0000_i1075" type="#_x0000_t75" style="width:15.35pt;height:13.35pt" o:ole="">
            <v:imagedata r:id="rId109" o:title=""/>
          </v:shape>
          <o:OLEObject Type="Embed" ProgID="Equation.DSMT4" ShapeID="_x0000_i1075" DrawAspect="Content" ObjectID="_1349158328" r:id="rId110"/>
        </w:object>
      </w:r>
      <w:r>
        <w:rPr>
          <w:b/>
          <w:sz w:val="24"/>
        </w:rPr>
        <w:t xml:space="preserve"> is finite</w:t>
      </w:r>
      <w:proofErr w:type="gramEnd"/>
      <w:r>
        <w:rPr>
          <w:b/>
          <w:sz w:val="24"/>
        </w:rPr>
        <w:t>.</w:t>
      </w:r>
    </w:p>
    <w:p w14:paraId="62244676" w14:textId="5AD4015A" w:rsidR="009C12C6" w:rsidRPr="00A67265" w:rsidRDefault="009C12C6" w:rsidP="00A67265">
      <w:pPr>
        <w:pStyle w:val="a6"/>
        <w:numPr>
          <w:ilvl w:val="0"/>
          <w:numId w:val="8"/>
        </w:numPr>
        <w:ind w:firstLineChars="0"/>
        <w:rPr>
          <w:b/>
          <w:sz w:val="24"/>
        </w:rPr>
      </w:pPr>
      <w:r w:rsidRPr="00A67265">
        <w:rPr>
          <w:sz w:val="24"/>
        </w:rPr>
        <w:t xml:space="preserve">Derive and correctly express the </w:t>
      </w:r>
      <w:r w:rsidR="00B03750" w:rsidRPr="00A67265">
        <w:rPr>
          <w:sz w:val="24"/>
        </w:rPr>
        <w:t xml:space="preserve">indirect </w:t>
      </w:r>
      <w:r w:rsidRPr="00A67265">
        <w:rPr>
          <w:sz w:val="24"/>
        </w:rPr>
        <w:t>profit function</w:t>
      </w:r>
      <w:r w:rsidR="00B03750" w:rsidRPr="00A67265">
        <w:rPr>
          <w:sz w:val="24"/>
        </w:rPr>
        <w:t>,</w:t>
      </w:r>
      <w:r w:rsidR="00B03750" w:rsidRPr="00B03750">
        <w:rPr>
          <w:position w:val="-10"/>
        </w:rPr>
        <w:object w:dxaOrig="800" w:dyaOrig="320" w14:anchorId="299C43B1">
          <v:shape id="_x0000_i1076" type="#_x0000_t75" style="width:40pt;height:16pt" o:ole="">
            <v:imagedata r:id="rId111" o:title=""/>
          </v:shape>
          <o:OLEObject Type="Embed" ProgID="Equation.DSMT4" ShapeID="_x0000_i1076" DrawAspect="Content" ObjectID="_1349158329" r:id="rId112"/>
        </w:object>
      </w:r>
      <w:r w:rsidRPr="00A67265">
        <w:rPr>
          <w:sz w:val="24"/>
        </w:rPr>
        <w:t xml:space="preserve">of this </w:t>
      </w:r>
      <w:r w:rsidRPr="00A67265">
        <w:rPr>
          <w:sz w:val="24"/>
        </w:rPr>
        <w:lastRenderedPageBreak/>
        <w:t>technology.</w:t>
      </w:r>
      <w:r w:rsidR="004D0CAB" w:rsidRPr="00A67265">
        <w:rPr>
          <w:sz w:val="24"/>
        </w:rPr>
        <w:t xml:space="preserve"> </w:t>
      </w:r>
      <w:r w:rsidR="004D0CAB" w:rsidRPr="00A67265">
        <w:rPr>
          <w:b/>
          <w:sz w:val="24"/>
        </w:rPr>
        <w:t>(15 points)</w:t>
      </w:r>
    </w:p>
    <w:p w14:paraId="006CC65A" w14:textId="39712F62" w:rsidR="00B54559" w:rsidRDefault="00A67265" w:rsidP="00B54559">
      <w:pPr>
        <w:jc w:val="left"/>
        <w:rPr>
          <w:b/>
        </w:rPr>
      </w:pPr>
      <w:r>
        <w:rPr>
          <w:b/>
          <w:sz w:val="24"/>
        </w:rPr>
        <w:t>ANSWER: The first order condition for a profit maximum in the range</w:t>
      </w:r>
      <w:r w:rsidRPr="00A42837">
        <w:rPr>
          <w:position w:val="-12"/>
        </w:rPr>
        <w:object w:dxaOrig="980" w:dyaOrig="360" w14:anchorId="2A7154FC">
          <v:shape id="_x0000_i1077" type="#_x0000_t75" style="width:49.35pt;height:18pt" o:ole="">
            <v:imagedata r:id="rId113" o:title=""/>
          </v:shape>
          <o:OLEObject Type="Embed" ProgID="Equation.DSMT4" ShapeID="_x0000_i1077" DrawAspect="Content" ObjectID="_1349158330" r:id="rId114"/>
        </w:object>
      </w:r>
      <w:r>
        <w:rPr>
          <w:b/>
        </w:rPr>
        <w:t>is</w:t>
      </w:r>
      <w:r w:rsidRPr="00A67265">
        <w:rPr>
          <w:b/>
          <w:position w:val="-28"/>
        </w:rPr>
        <w:object w:dxaOrig="7180" w:dyaOrig="700" w14:anchorId="1F97F4D2">
          <v:shape id="_x0000_i1078" type="#_x0000_t75" style="width:359.35pt;height:35.35pt" o:ole="">
            <v:imagedata r:id="rId115" o:title=""/>
          </v:shape>
          <o:OLEObject Type="Embed" ProgID="Equation.DSMT4" ShapeID="_x0000_i1078" DrawAspect="Content" ObjectID="_1349158331" r:id="rId116"/>
        </w:object>
      </w:r>
      <w:r w:rsidR="00162C0D">
        <w:rPr>
          <w:b/>
        </w:rPr>
        <w:t>.</w:t>
      </w:r>
      <w:r>
        <w:rPr>
          <w:b/>
        </w:rPr>
        <w:t xml:space="preserve"> If </w:t>
      </w:r>
      <w:r w:rsidR="001F56F6" w:rsidRPr="00567CE9">
        <w:rPr>
          <w:b/>
          <w:position w:val="-30"/>
        </w:rPr>
        <w:object w:dxaOrig="1460" w:dyaOrig="680" w14:anchorId="4BD64B7A">
          <v:shape id="_x0000_i1079" type="#_x0000_t75" style="width:73.35pt;height:34pt" o:ole="">
            <v:imagedata r:id="rId117" o:title=""/>
          </v:shape>
          <o:OLEObject Type="Embed" ProgID="Equation.DSMT4" ShapeID="_x0000_i1079" DrawAspect="Content" ObjectID="_1349158332" r:id="rId118"/>
        </w:object>
      </w:r>
      <w:r>
        <w:rPr>
          <w:b/>
        </w:rPr>
        <w:t xml:space="preserve"> then the maximum profit occurs at </w:t>
      </w:r>
      <w:r w:rsidRPr="00A67265">
        <w:rPr>
          <w:b/>
          <w:position w:val="-12"/>
        </w:rPr>
        <w:object w:dxaOrig="680" w:dyaOrig="360" w14:anchorId="1E0A45B6">
          <v:shape id="_x0000_i1080" type="#_x0000_t75" style="width:34pt;height:18pt" o:ole="">
            <v:imagedata r:id="rId119" o:title=""/>
          </v:shape>
          <o:OLEObject Type="Embed" ProgID="Equation.DSMT4" ShapeID="_x0000_i1080" DrawAspect="Content" ObjectID="_1349158333" r:id="rId120"/>
        </w:object>
      </w:r>
      <w:r>
        <w:rPr>
          <w:b/>
        </w:rPr>
        <w:t xml:space="preserve"> In that case profit is </w:t>
      </w:r>
      <w:r w:rsidRPr="00A67265">
        <w:rPr>
          <w:b/>
          <w:position w:val="-14"/>
        </w:rPr>
        <w:object w:dxaOrig="1240" w:dyaOrig="420" w14:anchorId="1AB18ACC">
          <v:shape id="_x0000_i1081" type="#_x0000_t75" style="width:62pt;height:21.35pt" o:ole="">
            <v:imagedata r:id="rId121" o:title=""/>
          </v:shape>
          <o:OLEObject Type="Embed" ProgID="Equation.DSMT4" ShapeID="_x0000_i1081" DrawAspect="Content" ObjectID="_1349158334" r:id="rId122"/>
        </w:object>
      </w:r>
      <w:r w:rsidR="00222ABD">
        <w:rPr>
          <w:b/>
        </w:rPr>
        <w:t xml:space="preserve"> </w:t>
      </w:r>
      <w:proofErr w:type="gramStart"/>
      <w:r w:rsidR="001F56F6">
        <w:rPr>
          <w:b/>
        </w:rPr>
        <w:t>The</w:t>
      </w:r>
      <w:proofErr w:type="gramEnd"/>
      <w:r w:rsidR="001F56F6">
        <w:rPr>
          <w:b/>
        </w:rPr>
        <w:t xml:space="preserve"> profit function i</w:t>
      </w:r>
      <w:r>
        <w:rPr>
          <w:b/>
        </w:rPr>
        <w:t>s then expressed by</w:t>
      </w:r>
      <w:r w:rsidR="001F56F6">
        <w:rPr>
          <w:b/>
        </w:rPr>
        <w:t>:</w:t>
      </w:r>
      <w:r>
        <w:rPr>
          <w:b/>
        </w:rPr>
        <w:t xml:space="preserve"> </w:t>
      </w:r>
      <w:r w:rsidR="00B54559">
        <w:rPr>
          <w:b/>
        </w:rPr>
        <w:t xml:space="preserve">   </w:t>
      </w:r>
    </w:p>
    <w:p w14:paraId="0CD2A59D" w14:textId="34C7EA19" w:rsidR="00A67265" w:rsidRDefault="00B54559" w:rsidP="00B54559">
      <w:pPr>
        <w:jc w:val="left"/>
        <w:rPr>
          <w:b/>
        </w:rPr>
      </w:pPr>
      <w:r>
        <w:rPr>
          <w:b/>
        </w:rPr>
        <w:t xml:space="preserve">              </w:t>
      </w:r>
      <w:r w:rsidR="00567CE9" w:rsidRPr="00567CE9">
        <w:rPr>
          <w:b/>
          <w:position w:val="-66"/>
        </w:rPr>
        <w:object w:dxaOrig="3600" w:dyaOrig="1440" w14:anchorId="1B1CE9A4">
          <v:shape id="_x0000_i1082" type="#_x0000_t75" style="width:180pt;height:1in" o:ole="">
            <v:imagedata r:id="rId123" o:title=""/>
          </v:shape>
          <o:OLEObject Type="Embed" ProgID="Equation.DSMT4" ShapeID="_x0000_i1082" DrawAspect="Content" ObjectID="_1349158335" r:id="rId124"/>
        </w:object>
      </w:r>
    </w:p>
    <w:p w14:paraId="294DD997" w14:textId="77777777" w:rsidR="00A67265" w:rsidRPr="00A67265" w:rsidRDefault="00A67265" w:rsidP="00A67265">
      <w:pPr>
        <w:rPr>
          <w:b/>
          <w:sz w:val="24"/>
        </w:rPr>
      </w:pPr>
    </w:p>
    <w:p w14:paraId="24AFF728" w14:textId="77777777" w:rsidR="009C12C6" w:rsidRDefault="009C12C6" w:rsidP="008503E8">
      <w:pPr>
        <w:rPr>
          <w:sz w:val="28"/>
          <w:szCs w:val="28"/>
        </w:rPr>
      </w:pPr>
    </w:p>
    <w:sectPr w:rsidR="009C12C6" w:rsidSect="00E84E6E">
      <w:headerReference w:type="even" r:id="rId125"/>
      <w:headerReference w:type="default" r:id="rId126"/>
      <w:footerReference w:type="even" r:id="rId127"/>
      <w:footerReference w:type="default" r:id="rId128"/>
      <w:headerReference w:type="first" r:id="rId129"/>
      <w:footerReference w:type="first" r:id="rId130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FB13E3" w14:textId="77777777" w:rsidR="007858D6" w:rsidRDefault="007858D6" w:rsidP="007858D6">
      <w:r>
        <w:separator/>
      </w:r>
    </w:p>
  </w:endnote>
  <w:endnote w:type="continuationSeparator" w:id="0">
    <w:p w14:paraId="44A173A5" w14:textId="77777777" w:rsidR="007858D6" w:rsidRDefault="007858D6" w:rsidP="00785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1DA039" w14:textId="77777777" w:rsidR="00AD52A5" w:rsidRDefault="00AD52A5">
    <w:pPr>
      <w:pStyle w:val="a9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92155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3CFCE6" w14:textId="22495F82" w:rsidR="00AD52A5" w:rsidRDefault="00AD52A5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5DE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36158C" w14:textId="77777777" w:rsidR="007858D6" w:rsidRDefault="007858D6">
    <w:pPr>
      <w:pStyle w:val="a9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1F9FAA" w14:textId="77777777" w:rsidR="00AD52A5" w:rsidRDefault="00AD52A5">
    <w:pPr>
      <w:pStyle w:val="a9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684D6D" w14:textId="77777777" w:rsidR="007858D6" w:rsidRDefault="007858D6" w:rsidP="007858D6">
      <w:r>
        <w:separator/>
      </w:r>
    </w:p>
  </w:footnote>
  <w:footnote w:type="continuationSeparator" w:id="0">
    <w:p w14:paraId="23B6D10C" w14:textId="77777777" w:rsidR="007858D6" w:rsidRDefault="007858D6" w:rsidP="007858D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ED17DE" w14:textId="77777777" w:rsidR="00AD52A5" w:rsidRDefault="00AD52A5">
    <w:pPr>
      <w:pStyle w:val="a7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3159AC" w14:textId="77777777" w:rsidR="00AD52A5" w:rsidRDefault="00AD52A5">
    <w:pPr>
      <w:pStyle w:val="a7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3636A6" w14:textId="77777777" w:rsidR="00AD52A5" w:rsidRDefault="00AD52A5">
    <w:pPr>
      <w:pStyle w:val="a7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E1391"/>
    <w:multiLevelType w:val="hybridMultilevel"/>
    <w:tmpl w:val="5A4EDBCE"/>
    <w:lvl w:ilvl="0" w:tplc="18109450">
      <w:start w:val="1"/>
      <w:numFmt w:val="lowerLetter"/>
      <w:lvlText w:val="(%1)"/>
      <w:lvlJc w:val="left"/>
      <w:pPr>
        <w:ind w:left="9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40" w:hanging="480"/>
      </w:pPr>
    </w:lvl>
    <w:lvl w:ilvl="2" w:tplc="0409001B" w:tentative="1">
      <w:start w:val="1"/>
      <w:numFmt w:val="lowerRoman"/>
      <w:lvlText w:val="%3."/>
      <w:lvlJc w:val="right"/>
      <w:pPr>
        <w:ind w:left="1620" w:hanging="480"/>
      </w:pPr>
    </w:lvl>
    <w:lvl w:ilvl="3" w:tplc="0409000F" w:tentative="1">
      <w:start w:val="1"/>
      <w:numFmt w:val="decimal"/>
      <w:lvlText w:val="%4."/>
      <w:lvlJc w:val="left"/>
      <w:pPr>
        <w:ind w:left="2100" w:hanging="480"/>
      </w:pPr>
    </w:lvl>
    <w:lvl w:ilvl="4" w:tplc="04090019" w:tentative="1">
      <w:start w:val="1"/>
      <w:numFmt w:val="lowerLetter"/>
      <w:lvlText w:val="%5)"/>
      <w:lvlJc w:val="left"/>
      <w:pPr>
        <w:ind w:left="2580" w:hanging="480"/>
      </w:pPr>
    </w:lvl>
    <w:lvl w:ilvl="5" w:tplc="0409001B" w:tentative="1">
      <w:start w:val="1"/>
      <w:numFmt w:val="lowerRoman"/>
      <w:lvlText w:val="%6."/>
      <w:lvlJc w:val="right"/>
      <w:pPr>
        <w:ind w:left="3060" w:hanging="480"/>
      </w:pPr>
    </w:lvl>
    <w:lvl w:ilvl="6" w:tplc="0409000F" w:tentative="1">
      <w:start w:val="1"/>
      <w:numFmt w:val="decimal"/>
      <w:lvlText w:val="%7."/>
      <w:lvlJc w:val="left"/>
      <w:pPr>
        <w:ind w:left="3540" w:hanging="480"/>
      </w:pPr>
    </w:lvl>
    <w:lvl w:ilvl="7" w:tplc="04090019" w:tentative="1">
      <w:start w:val="1"/>
      <w:numFmt w:val="lowerLetter"/>
      <w:lvlText w:val="%8)"/>
      <w:lvlJc w:val="left"/>
      <w:pPr>
        <w:ind w:left="4020" w:hanging="480"/>
      </w:pPr>
    </w:lvl>
    <w:lvl w:ilvl="8" w:tplc="0409001B" w:tentative="1">
      <w:start w:val="1"/>
      <w:numFmt w:val="lowerRoman"/>
      <w:lvlText w:val="%9."/>
      <w:lvlJc w:val="right"/>
      <w:pPr>
        <w:ind w:left="4500" w:hanging="480"/>
      </w:pPr>
    </w:lvl>
  </w:abstractNum>
  <w:abstractNum w:abstractNumId="1">
    <w:nsid w:val="18400D2E"/>
    <w:multiLevelType w:val="hybridMultilevel"/>
    <w:tmpl w:val="B1FCBE58"/>
    <w:lvl w:ilvl="0" w:tplc="4BEC2A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0A5D7E"/>
    <w:multiLevelType w:val="hybridMultilevel"/>
    <w:tmpl w:val="DEF61434"/>
    <w:lvl w:ilvl="0" w:tplc="F58242F4">
      <w:start w:val="1"/>
      <w:numFmt w:val="lowerLetter"/>
      <w:lvlText w:val="(%1)"/>
      <w:lvlJc w:val="left"/>
      <w:pPr>
        <w:ind w:left="540" w:hanging="5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9267BFA"/>
    <w:multiLevelType w:val="hybridMultilevel"/>
    <w:tmpl w:val="35EE5AC4"/>
    <w:lvl w:ilvl="0" w:tplc="CC8E0C48">
      <w:start w:val="1"/>
      <w:numFmt w:val="lowerLetter"/>
      <w:lvlText w:val="(%1)"/>
      <w:lvlJc w:val="left"/>
      <w:pPr>
        <w:ind w:left="81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6CB661C2"/>
    <w:multiLevelType w:val="hybridMultilevel"/>
    <w:tmpl w:val="DE003C32"/>
    <w:lvl w:ilvl="0" w:tplc="3C9C9BB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523124"/>
    <w:multiLevelType w:val="hybridMultilevel"/>
    <w:tmpl w:val="BDA6041E"/>
    <w:lvl w:ilvl="0" w:tplc="634A7C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48364B"/>
    <w:multiLevelType w:val="hybridMultilevel"/>
    <w:tmpl w:val="DE808CF8"/>
    <w:lvl w:ilvl="0" w:tplc="0186EC40">
      <w:start w:val="1"/>
      <w:numFmt w:val="lowerLetter"/>
      <w:lvlText w:val="(%1)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795E6127"/>
    <w:multiLevelType w:val="hybridMultilevel"/>
    <w:tmpl w:val="8048AC46"/>
    <w:lvl w:ilvl="0" w:tplc="E98AFA92">
      <w:start w:val="1"/>
      <w:numFmt w:val="lowerLetter"/>
      <w:lvlText w:val="(%1)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E8D"/>
    <w:rsid w:val="00080994"/>
    <w:rsid w:val="000E2117"/>
    <w:rsid w:val="000E4CE7"/>
    <w:rsid w:val="000E5503"/>
    <w:rsid w:val="000F149F"/>
    <w:rsid w:val="00162C0D"/>
    <w:rsid w:val="00167DF9"/>
    <w:rsid w:val="001935F6"/>
    <w:rsid w:val="001D6A41"/>
    <w:rsid w:val="001F56F6"/>
    <w:rsid w:val="00222ABD"/>
    <w:rsid w:val="00257FA3"/>
    <w:rsid w:val="002775A2"/>
    <w:rsid w:val="002E0B8F"/>
    <w:rsid w:val="002E65CF"/>
    <w:rsid w:val="00315353"/>
    <w:rsid w:val="003269C2"/>
    <w:rsid w:val="003A20F8"/>
    <w:rsid w:val="003F3AE5"/>
    <w:rsid w:val="00415E8D"/>
    <w:rsid w:val="00491CD1"/>
    <w:rsid w:val="004D0CAB"/>
    <w:rsid w:val="004D29CF"/>
    <w:rsid w:val="004E0F9F"/>
    <w:rsid w:val="005303A9"/>
    <w:rsid w:val="00567CE9"/>
    <w:rsid w:val="005F2F37"/>
    <w:rsid w:val="006321F5"/>
    <w:rsid w:val="00662C36"/>
    <w:rsid w:val="00664097"/>
    <w:rsid w:val="006D0E47"/>
    <w:rsid w:val="00710084"/>
    <w:rsid w:val="00754928"/>
    <w:rsid w:val="007858D6"/>
    <w:rsid w:val="00792BB0"/>
    <w:rsid w:val="007C48A2"/>
    <w:rsid w:val="007F3046"/>
    <w:rsid w:val="0082418A"/>
    <w:rsid w:val="00827BE4"/>
    <w:rsid w:val="00830628"/>
    <w:rsid w:val="008503E8"/>
    <w:rsid w:val="00852B98"/>
    <w:rsid w:val="008D44DF"/>
    <w:rsid w:val="008E25E5"/>
    <w:rsid w:val="008E451A"/>
    <w:rsid w:val="00946704"/>
    <w:rsid w:val="00956C1E"/>
    <w:rsid w:val="009639E7"/>
    <w:rsid w:val="00981B44"/>
    <w:rsid w:val="009C12C6"/>
    <w:rsid w:val="009F633F"/>
    <w:rsid w:val="00A04D6E"/>
    <w:rsid w:val="00A07339"/>
    <w:rsid w:val="00A20013"/>
    <w:rsid w:val="00A21956"/>
    <w:rsid w:val="00A42837"/>
    <w:rsid w:val="00A67265"/>
    <w:rsid w:val="00A75353"/>
    <w:rsid w:val="00A97486"/>
    <w:rsid w:val="00AA2DB7"/>
    <w:rsid w:val="00AA65DA"/>
    <w:rsid w:val="00AD52A5"/>
    <w:rsid w:val="00AF005C"/>
    <w:rsid w:val="00B03750"/>
    <w:rsid w:val="00B03C63"/>
    <w:rsid w:val="00B24852"/>
    <w:rsid w:val="00B54559"/>
    <w:rsid w:val="00B87938"/>
    <w:rsid w:val="00BF52E4"/>
    <w:rsid w:val="00CA0B97"/>
    <w:rsid w:val="00CD2C9E"/>
    <w:rsid w:val="00D15E45"/>
    <w:rsid w:val="00D53345"/>
    <w:rsid w:val="00D84467"/>
    <w:rsid w:val="00D85DEC"/>
    <w:rsid w:val="00D94E9C"/>
    <w:rsid w:val="00E0415E"/>
    <w:rsid w:val="00E14057"/>
    <w:rsid w:val="00E52CC7"/>
    <w:rsid w:val="00E679AC"/>
    <w:rsid w:val="00E84E6E"/>
    <w:rsid w:val="00ED0470"/>
    <w:rsid w:val="00EF1735"/>
    <w:rsid w:val="00F81CD1"/>
    <w:rsid w:val="00F95906"/>
    <w:rsid w:val="00FB047E"/>
    <w:rsid w:val="00FC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88"/>
    <o:shapelayout v:ext="edit">
      <o:idmap v:ext="edit" data="1"/>
    </o:shapelayout>
  </w:shapeDefaults>
  <w:decimalSymbol w:val="."/>
  <w:listSeparator w:val=","/>
  <w14:docId w14:val="0D401F1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E8D"/>
    <w:pPr>
      <w:widowControl w:val="0"/>
      <w:jc w:val="both"/>
    </w:pPr>
    <w:rPr>
      <w:rFonts w:ascii="Times New Roman" w:eastAsia="SimSun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A65DA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AA65DA"/>
    <w:rPr>
      <w:rFonts w:ascii="Lucida Grande" w:hAnsi="Lucida Grande" w:cs="Lucida Grande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AA65DA"/>
    <w:rPr>
      <w:rFonts w:ascii="Lucida Grande" w:eastAsia="SimSun" w:hAnsi="Lucida Grande" w:cs="Lucida Grande"/>
      <w:sz w:val="18"/>
      <w:szCs w:val="18"/>
    </w:rPr>
  </w:style>
  <w:style w:type="paragraph" w:styleId="a6">
    <w:name w:val="List Paragraph"/>
    <w:basedOn w:val="a"/>
    <w:uiPriority w:val="34"/>
    <w:qFormat/>
    <w:rsid w:val="00664097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7858D6"/>
    <w:pPr>
      <w:tabs>
        <w:tab w:val="center" w:pos="4680"/>
        <w:tab w:val="right" w:pos="9360"/>
      </w:tabs>
    </w:pPr>
  </w:style>
  <w:style w:type="character" w:customStyle="1" w:styleId="a8">
    <w:name w:val="页眉字符"/>
    <w:basedOn w:val="a0"/>
    <w:link w:val="a7"/>
    <w:uiPriority w:val="99"/>
    <w:rsid w:val="007858D6"/>
    <w:rPr>
      <w:rFonts w:ascii="Times New Roman" w:eastAsia="SimSun" w:hAnsi="Times New Roman" w:cs="Times New Roman"/>
      <w:sz w:val="21"/>
    </w:rPr>
  </w:style>
  <w:style w:type="paragraph" w:styleId="a9">
    <w:name w:val="footer"/>
    <w:basedOn w:val="a"/>
    <w:link w:val="aa"/>
    <w:uiPriority w:val="99"/>
    <w:unhideWhenUsed/>
    <w:rsid w:val="007858D6"/>
    <w:pPr>
      <w:tabs>
        <w:tab w:val="center" w:pos="4680"/>
        <w:tab w:val="right" w:pos="9360"/>
      </w:tabs>
    </w:pPr>
  </w:style>
  <w:style w:type="character" w:customStyle="1" w:styleId="aa">
    <w:name w:val="页脚字符"/>
    <w:basedOn w:val="a0"/>
    <w:link w:val="a9"/>
    <w:uiPriority w:val="99"/>
    <w:rsid w:val="007858D6"/>
    <w:rPr>
      <w:rFonts w:ascii="Times New Roman" w:eastAsia="SimSun" w:hAnsi="Times New Roman" w:cs="Times New Roman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E8D"/>
    <w:pPr>
      <w:widowControl w:val="0"/>
      <w:jc w:val="both"/>
    </w:pPr>
    <w:rPr>
      <w:rFonts w:ascii="Times New Roman" w:eastAsia="SimSun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A65DA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AA65DA"/>
    <w:rPr>
      <w:rFonts w:ascii="Lucida Grande" w:hAnsi="Lucida Grande" w:cs="Lucida Grande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AA65DA"/>
    <w:rPr>
      <w:rFonts w:ascii="Lucida Grande" w:eastAsia="SimSun" w:hAnsi="Lucida Grande" w:cs="Lucida Grande"/>
      <w:sz w:val="18"/>
      <w:szCs w:val="18"/>
    </w:rPr>
  </w:style>
  <w:style w:type="paragraph" w:styleId="a6">
    <w:name w:val="List Paragraph"/>
    <w:basedOn w:val="a"/>
    <w:uiPriority w:val="34"/>
    <w:qFormat/>
    <w:rsid w:val="00664097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7858D6"/>
    <w:pPr>
      <w:tabs>
        <w:tab w:val="center" w:pos="4680"/>
        <w:tab w:val="right" w:pos="9360"/>
      </w:tabs>
    </w:pPr>
  </w:style>
  <w:style w:type="character" w:customStyle="1" w:styleId="a8">
    <w:name w:val="页眉字符"/>
    <w:basedOn w:val="a0"/>
    <w:link w:val="a7"/>
    <w:uiPriority w:val="99"/>
    <w:rsid w:val="007858D6"/>
    <w:rPr>
      <w:rFonts w:ascii="Times New Roman" w:eastAsia="SimSun" w:hAnsi="Times New Roman" w:cs="Times New Roman"/>
      <w:sz w:val="21"/>
    </w:rPr>
  </w:style>
  <w:style w:type="paragraph" w:styleId="a9">
    <w:name w:val="footer"/>
    <w:basedOn w:val="a"/>
    <w:link w:val="aa"/>
    <w:uiPriority w:val="99"/>
    <w:unhideWhenUsed/>
    <w:rsid w:val="007858D6"/>
    <w:pPr>
      <w:tabs>
        <w:tab w:val="center" w:pos="4680"/>
        <w:tab w:val="right" w:pos="9360"/>
      </w:tabs>
    </w:pPr>
  </w:style>
  <w:style w:type="character" w:customStyle="1" w:styleId="aa">
    <w:name w:val="页脚字符"/>
    <w:basedOn w:val="a0"/>
    <w:link w:val="a9"/>
    <w:uiPriority w:val="99"/>
    <w:rsid w:val="007858D6"/>
    <w:rPr>
      <w:rFonts w:ascii="Times New Roman" w:eastAsia="SimSun" w:hAnsi="Times New Roman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0" Type="http://schemas.openxmlformats.org/officeDocument/2006/relationships/oleObject" Target="embeddings/oleObject1.bin"/><Relationship Id="rId11" Type="http://schemas.openxmlformats.org/officeDocument/2006/relationships/image" Target="media/image2.wmf"/><Relationship Id="rId12" Type="http://schemas.openxmlformats.org/officeDocument/2006/relationships/oleObject" Target="embeddings/oleObject2.bin"/><Relationship Id="rId13" Type="http://schemas.openxmlformats.org/officeDocument/2006/relationships/image" Target="media/image3.wmf"/><Relationship Id="rId14" Type="http://schemas.openxmlformats.org/officeDocument/2006/relationships/oleObject" Target="embeddings/oleObject3.bin"/><Relationship Id="rId15" Type="http://schemas.openxmlformats.org/officeDocument/2006/relationships/image" Target="media/image4.wmf"/><Relationship Id="rId16" Type="http://schemas.openxmlformats.org/officeDocument/2006/relationships/oleObject" Target="embeddings/oleObject4.bin"/><Relationship Id="rId17" Type="http://schemas.openxmlformats.org/officeDocument/2006/relationships/image" Target="media/image5.wmf"/><Relationship Id="rId18" Type="http://schemas.openxmlformats.org/officeDocument/2006/relationships/oleObject" Target="embeddings/oleObject5.bin"/><Relationship Id="rId19" Type="http://schemas.openxmlformats.org/officeDocument/2006/relationships/image" Target="media/image6.wmf"/><Relationship Id="rId60" Type="http://schemas.openxmlformats.org/officeDocument/2006/relationships/oleObject" Target="embeddings/oleObject26.bin"/><Relationship Id="rId61" Type="http://schemas.openxmlformats.org/officeDocument/2006/relationships/image" Target="media/image27.wmf"/><Relationship Id="rId62" Type="http://schemas.openxmlformats.org/officeDocument/2006/relationships/oleObject" Target="embeddings/oleObject27.bin"/><Relationship Id="rId63" Type="http://schemas.openxmlformats.org/officeDocument/2006/relationships/image" Target="media/image28.wmf"/><Relationship Id="rId64" Type="http://schemas.openxmlformats.org/officeDocument/2006/relationships/oleObject" Target="embeddings/oleObject28.bin"/><Relationship Id="rId65" Type="http://schemas.openxmlformats.org/officeDocument/2006/relationships/image" Target="media/image29.wmf"/><Relationship Id="rId66" Type="http://schemas.openxmlformats.org/officeDocument/2006/relationships/oleObject" Target="embeddings/oleObject29.bin"/><Relationship Id="rId67" Type="http://schemas.openxmlformats.org/officeDocument/2006/relationships/image" Target="media/image30.wmf"/><Relationship Id="rId68" Type="http://schemas.openxmlformats.org/officeDocument/2006/relationships/oleObject" Target="embeddings/oleObject30.bin"/><Relationship Id="rId69" Type="http://schemas.openxmlformats.org/officeDocument/2006/relationships/image" Target="media/image31.wmf"/><Relationship Id="rId120" Type="http://schemas.openxmlformats.org/officeDocument/2006/relationships/oleObject" Target="embeddings/oleObject56.bin"/><Relationship Id="rId121" Type="http://schemas.openxmlformats.org/officeDocument/2006/relationships/image" Target="media/image57.wmf"/><Relationship Id="rId122" Type="http://schemas.openxmlformats.org/officeDocument/2006/relationships/oleObject" Target="embeddings/oleObject57.bin"/><Relationship Id="rId123" Type="http://schemas.openxmlformats.org/officeDocument/2006/relationships/image" Target="media/image58.wmf"/><Relationship Id="rId124" Type="http://schemas.openxmlformats.org/officeDocument/2006/relationships/oleObject" Target="embeddings/oleObject58.bin"/><Relationship Id="rId125" Type="http://schemas.openxmlformats.org/officeDocument/2006/relationships/header" Target="header1.xml"/><Relationship Id="rId126" Type="http://schemas.openxmlformats.org/officeDocument/2006/relationships/header" Target="header2.xml"/><Relationship Id="rId127" Type="http://schemas.openxmlformats.org/officeDocument/2006/relationships/footer" Target="footer1.xml"/><Relationship Id="rId128" Type="http://schemas.openxmlformats.org/officeDocument/2006/relationships/footer" Target="footer2.xml"/><Relationship Id="rId129" Type="http://schemas.openxmlformats.org/officeDocument/2006/relationships/header" Target="header3.xml"/><Relationship Id="rId40" Type="http://schemas.openxmlformats.org/officeDocument/2006/relationships/oleObject" Target="embeddings/oleObject16.bin"/><Relationship Id="rId41" Type="http://schemas.openxmlformats.org/officeDocument/2006/relationships/image" Target="media/image17.wmf"/><Relationship Id="rId42" Type="http://schemas.openxmlformats.org/officeDocument/2006/relationships/oleObject" Target="embeddings/oleObject17.bin"/><Relationship Id="rId90" Type="http://schemas.openxmlformats.org/officeDocument/2006/relationships/oleObject" Target="embeddings/oleObject41.bin"/><Relationship Id="rId91" Type="http://schemas.openxmlformats.org/officeDocument/2006/relationships/image" Target="media/image42.wmf"/><Relationship Id="rId92" Type="http://schemas.openxmlformats.org/officeDocument/2006/relationships/oleObject" Target="embeddings/oleObject42.bin"/><Relationship Id="rId93" Type="http://schemas.openxmlformats.org/officeDocument/2006/relationships/image" Target="media/image43.wmf"/><Relationship Id="rId94" Type="http://schemas.openxmlformats.org/officeDocument/2006/relationships/oleObject" Target="embeddings/oleObject43.bin"/><Relationship Id="rId95" Type="http://schemas.openxmlformats.org/officeDocument/2006/relationships/image" Target="media/image44.wmf"/><Relationship Id="rId96" Type="http://schemas.openxmlformats.org/officeDocument/2006/relationships/oleObject" Target="embeddings/oleObject44.bin"/><Relationship Id="rId101" Type="http://schemas.openxmlformats.org/officeDocument/2006/relationships/image" Target="media/image47.wmf"/><Relationship Id="rId102" Type="http://schemas.openxmlformats.org/officeDocument/2006/relationships/oleObject" Target="embeddings/oleObject47.bin"/><Relationship Id="rId103" Type="http://schemas.openxmlformats.org/officeDocument/2006/relationships/image" Target="media/image48.wmf"/><Relationship Id="rId104" Type="http://schemas.openxmlformats.org/officeDocument/2006/relationships/oleObject" Target="embeddings/oleObject48.bin"/><Relationship Id="rId105" Type="http://schemas.openxmlformats.org/officeDocument/2006/relationships/image" Target="media/image49.wmf"/><Relationship Id="rId106" Type="http://schemas.openxmlformats.org/officeDocument/2006/relationships/oleObject" Target="embeddings/oleObject49.bin"/><Relationship Id="rId107" Type="http://schemas.openxmlformats.org/officeDocument/2006/relationships/image" Target="media/image50.wmf"/><Relationship Id="rId108" Type="http://schemas.openxmlformats.org/officeDocument/2006/relationships/oleObject" Target="embeddings/oleObject50.bin"/><Relationship Id="rId109" Type="http://schemas.openxmlformats.org/officeDocument/2006/relationships/image" Target="media/image51.wmf"/><Relationship Id="rId97" Type="http://schemas.openxmlformats.org/officeDocument/2006/relationships/image" Target="media/image45.wmf"/><Relationship Id="rId98" Type="http://schemas.openxmlformats.org/officeDocument/2006/relationships/oleObject" Target="embeddings/oleObject45.bin"/><Relationship Id="rId99" Type="http://schemas.openxmlformats.org/officeDocument/2006/relationships/image" Target="media/image46.wmf"/><Relationship Id="rId43" Type="http://schemas.openxmlformats.org/officeDocument/2006/relationships/image" Target="media/image18.wmf"/><Relationship Id="rId44" Type="http://schemas.openxmlformats.org/officeDocument/2006/relationships/oleObject" Target="embeddings/oleObject18.bin"/><Relationship Id="rId45" Type="http://schemas.openxmlformats.org/officeDocument/2006/relationships/image" Target="media/image19.wmf"/><Relationship Id="rId46" Type="http://schemas.openxmlformats.org/officeDocument/2006/relationships/oleObject" Target="embeddings/oleObject19.bin"/><Relationship Id="rId47" Type="http://schemas.openxmlformats.org/officeDocument/2006/relationships/image" Target="media/image20.wmf"/><Relationship Id="rId48" Type="http://schemas.openxmlformats.org/officeDocument/2006/relationships/oleObject" Target="embeddings/oleObject20.bin"/><Relationship Id="rId49" Type="http://schemas.openxmlformats.org/officeDocument/2006/relationships/image" Target="media/image21.wmf"/><Relationship Id="rId100" Type="http://schemas.openxmlformats.org/officeDocument/2006/relationships/oleObject" Target="embeddings/oleObject46.bin"/><Relationship Id="rId20" Type="http://schemas.openxmlformats.org/officeDocument/2006/relationships/oleObject" Target="embeddings/oleObject6.bin"/><Relationship Id="rId21" Type="http://schemas.openxmlformats.org/officeDocument/2006/relationships/image" Target="media/image7.wmf"/><Relationship Id="rId22" Type="http://schemas.openxmlformats.org/officeDocument/2006/relationships/oleObject" Target="embeddings/oleObject7.bin"/><Relationship Id="rId70" Type="http://schemas.openxmlformats.org/officeDocument/2006/relationships/oleObject" Target="embeddings/oleObject31.bin"/><Relationship Id="rId71" Type="http://schemas.openxmlformats.org/officeDocument/2006/relationships/image" Target="media/image32.wmf"/><Relationship Id="rId72" Type="http://schemas.openxmlformats.org/officeDocument/2006/relationships/oleObject" Target="embeddings/oleObject32.bin"/><Relationship Id="rId73" Type="http://schemas.openxmlformats.org/officeDocument/2006/relationships/image" Target="media/image33.wmf"/><Relationship Id="rId74" Type="http://schemas.openxmlformats.org/officeDocument/2006/relationships/oleObject" Target="embeddings/oleObject33.bin"/><Relationship Id="rId75" Type="http://schemas.openxmlformats.org/officeDocument/2006/relationships/image" Target="media/image34.wmf"/><Relationship Id="rId76" Type="http://schemas.openxmlformats.org/officeDocument/2006/relationships/oleObject" Target="embeddings/oleObject34.bin"/><Relationship Id="rId77" Type="http://schemas.openxmlformats.org/officeDocument/2006/relationships/image" Target="media/image35.wmf"/><Relationship Id="rId78" Type="http://schemas.openxmlformats.org/officeDocument/2006/relationships/oleObject" Target="embeddings/oleObject35.bin"/><Relationship Id="rId79" Type="http://schemas.openxmlformats.org/officeDocument/2006/relationships/image" Target="media/image36.wmf"/><Relationship Id="rId23" Type="http://schemas.openxmlformats.org/officeDocument/2006/relationships/image" Target="media/image8.wmf"/><Relationship Id="rId24" Type="http://schemas.openxmlformats.org/officeDocument/2006/relationships/oleObject" Target="embeddings/oleObject8.bin"/><Relationship Id="rId25" Type="http://schemas.openxmlformats.org/officeDocument/2006/relationships/image" Target="media/image9.wmf"/><Relationship Id="rId26" Type="http://schemas.openxmlformats.org/officeDocument/2006/relationships/oleObject" Target="embeddings/oleObject9.bin"/><Relationship Id="rId27" Type="http://schemas.openxmlformats.org/officeDocument/2006/relationships/image" Target="media/image10.wmf"/><Relationship Id="rId28" Type="http://schemas.openxmlformats.org/officeDocument/2006/relationships/oleObject" Target="embeddings/oleObject10.bin"/><Relationship Id="rId29" Type="http://schemas.openxmlformats.org/officeDocument/2006/relationships/image" Target="media/image11.wmf"/><Relationship Id="rId130" Type="http://schemas.openxmlformats.org/officeDocument/2006/relationships/footer" Target="footer3.xml"/><Relationship Id="rId131" Type="http://schemas.openxmlformats.org/officeDocument/2006/relationships/fontTable" Target="fontTable.xml"/><Relationship Id="rId13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wmf"/><Relationship Id="rId50" Type="http://schemas.openxmlformats.org/officeDocument/2006/relationships/oleObject" Target="embeddings/oleObject21.bin"/><Relationship Id="rId51" Type="http://schemas.openxmlformats.org/officeDocument/2006/relationships/image" Target="media/image22.wmf"/><Relationship Id="rId52" Type="http://schemas.openxmlformats.org/officeDocument/2006/relationships/oleObject" Target="embeddings/oleObject22.bin"/><Relationship Id="rId53" Type="http://schemas.openxmlformats.org/officeDocument/2006/relationships/image" Target="media/image23.wmf"/><Relationship Id="rId54" Type="http://schemas.openxmlformats.org/officeDocument/2006/relationships/oleObject" Target="embeddings/oleObject23.bin"/><Relationship Id="rId55" Type="http://schemas.openxmlformats.org/officeDocument/2006/relationships/image" Target="media/image24.wmf"/><Relationship Id="rId56" Type="http://schemas.openxmlformats.org/officeDocument/2006/relationships/oleObject" Target="embeddings/oleObject24.bin"/><Relationship Id="rId57" Type="http://schemas.openxmlformats.org/officeDocument/2006/relationships/image" Target="media/image25.wmf"/><Relationship Id="rId58" Type="http://schemas.openxmlformats.org/officeDocument/2006/relationships/oleObject" Target="embeddings/oleObject25.bin"/><Relationship Id="rId59" Type="http://schemas.openxmlformats.org/officeDocument/2006/relationships/image" Target="media/image26.wmf"/><Relationship Id="rId110" Type="http://schemas.openxmlformats.org/officeDocument/2006/relationships/oleObject" Target="embeddings/oleObject51.bin"/><Relationship Id="rId111" Type="http://schemas.openxmlformats.org/officeDocument/2006/relationships/image" Target="media/image52.wmf"/><Relationship Id="rId112" Type="http://schemas.openxmlformats.org/officeDocument/2006/relationships/oleObject" Target="embeddings/oleObject52.bin"/><Relationship Id="rId113" Type="http://schemas.openxmlformats.org/officeDocument/2006/relationships/image" Target="media/image53.wmf"/><Relationship Id="rId114" Type="http://schemas.openxmlformats.org/officeDocument/2006/relationships/oleObject" Target="embeddings/oleObject53.bin"/><Relationship Id="rId115" Type="http://schemas.openxmlformats.org/officeDocument/2006/relationships/image" Target="media/image54.wmf"/><Relationship Id="rId116" Type="http://schemas.openxmlformats.org/officeDocument/2006/relationships/oleObject" Target="embeddings/oleObject54.bin"/><Relationship Id="rId117" Type="http://schemas.openxmlformats.org/officeDocument/2006/relationships/image" Target="media/image55.wmf"/><Relationship Id="rId118" Type="http://schemas.openxmlformats.org/officeDocument/2006/relationships/oleObject" Target="embeddings/oleObject55.bin"/><Relationship Id="rId119" Type="http://schemas.openxmlformats.org/officeDocument/2006/relationships/image" Target="media/image56.wmf"/><Relationship Id="rId30" Type="http://schemas.openxmlformats.org/officeDocument/2006/relationships/oleObject" Target="embeddings/oleObject11.bin"/><Relationship Id="rId31" Type="http://schemas.openxmlformats.org/officeDocument/2006/relationships/image" Target="media/image12.emf"/><Relationship Id="rId32" Type="http://schemas.openxmlformats.org/officeDocument/2006/relationships/oleObject" Target="embeddings/oleObject12.bin"/><Relationship Id="rId33" Type="http://schemas.openxmlformats.org/officeDocument/2006/relationships/image" Target="media/image13.wmf"/><Relationship Id="rId34" Type="http://schemas.openxmlformats.org/officeDocument/2006/relationships/oleObject" Target="embeddings/oleObject13.bin"/><Relationship Id="rId35" Type="http://schemas.openxmlformats.org/officeDocument/2006/relationships/image" Target="media/image14.wmf"/><Relationship Id="rId36" Type="http://schemas.openxmlformats.org/officeDocument/2006/relationships/oleObject" Target="embeddings/oleObject14.bin"/><Relationship Id="rId37" Type="http://schemas.openxmlformats.org/officeDocument/2006/relationships/image" Target="media/image15.wmf"/><Relationship Id="rId38" Type="http://schemas.openxmlformats.org/officeDocument/2006/relationships/oleObject" Target="embeddings/oleObject15.bin"/><Relationship Id="rId39" Type="http://schemas.openxmlformats.org/officeDocument/2006/relationships/image" Target="media/image16.wmf"/><Relationship Id="rId80" Type="http://schemas.openxmlformats.org/officeDocument/2006/relationships/oleObject" Target="embeddings/oleObject36.bin"/><Relationship Id="rId81" Type="http://schemas.openxmlformats.org/officeDocument/2006/relationships/image" Target="media/image37.wmf"/><Relationship Id="rId82" Type="http://schemas.openxmlformats.org/officeDocument/2006/relationships/oleObject" Target="embeddings/oleObject37.bin"/><Relationship Id="rId83" Type="http://schemas.openxmlformats.org/officeDocument/2006/relationships/image" Target="media/image38.wmf"/><Relationship Id="rId84" Type="http://schemas.openxmlformats.org/officeDocument/2006/relationships/oleObject" Target="embeddings/oleObject38.bin"/><Relationship Id="rId85" Type="http://schemas.openxmlformats.org/officeDocument/2006/relationships/image" Target="media/image39.wmf"/><Relationship Id="rId86" Type="http://schemas.openxmlformats.org/officeDocument/2006/relationships/oleObject" Target="embeddings/oleObject39.bin"/><Relationship Id="rId87" Type="http://schemas.openxmlformats.org/officeDocument/2006/relationships/image" Target="media/image40.wmf"/><Relationship Id="rId88" Type="http://schemas.openxmlformats.org/officeDocument/2006/relationships/oleObject" Target="embeddings/oleObject40.bin"/><Relationship Id="rId89" Type="http://schemas.openxmlformats.org/officeDocument/2006/relationships/image" Target="media/image41.wmf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48C048-0508-7A4A-BBBF-DD6063D99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4</Pages>
  <Words>857</Words>
  <Characters>4885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SJTU</Company>
  <LinksUpToDate>false</LinksUpToDate>
  <CharactersWithSpaces>5731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奕骞 陆</dc:creator>
  <cp:keywords/>
  <dc:description/>
  <cp:lastModifiedBy>奕骞 陆</cp:lastModifiedBy>
  <cp:revision>17</cp:revision>
  <dcterms:created xsi:type="dcterms:W3CDTF">2014-09-30T19:14:00Z</dcterms:created>
  <dcterms:modified xsi:type="dcterms:W3CDTF">2014-10-20T13:24:00Z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